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3AE55" w14:textId="3219C0CC" w:rsidR="00DB42BF" w:rsidRPr="00DB5C18" w:rsidRDefault="001A0213">
      <w:pPr>
        <w:rPr>
          <w:rFonts w:ascii="Arial" w:hAnsi="Arial" w:cs="Arial"/>
          <w:sz w:val="24"/>
          <w:szCs w:val="24"/>
        </w:rPr>
      </w:pPr>
      <w:r>
        <w:rPr>
          <w:rFonts w:ascii="Arial" w:hAnsi="Arial" w:cs="Arial"/>
          <w:sz w:val="24"/>
          <w:szCs w:val="24"/>
        </w:rPr>
        <w:t xml:space="preserve">NVR </w:t>
      </w:r>
      <w:r w:rsidR="00736906" w:rsidRPr="00DB5C18">
        <w:rPr>
          <w:rFonts w:ascii="Arial" w:hAnsi="Arial" w:cs="Arial"/>
          <w:sz w:val="24"/>
          <w:szCs w:val="24"/>
        </w:rPr>
        <w:t>Level 4</w:t>
      </w:r>
      <w:r w:rsidR="003C4E43" w:rsidRPr="00DB5C18">
        <w:rPr>
          <w:rFonts w:ascii="Arial" w:hAnsi="Arial" w:cs="Arial"/>
          <w:sz w:val="24"/>
          <w:szCs w:val="24"/>
        </w:rPr>
        <w:t>b</w:t>
      </w:r>
      <w:r w:rsidR="00736906" w:rsidRPr="00DB5C18">
        <w:rPr>
          <w:rFonts w:ascii="Arial" w:hAnsi="Arial" w:cs="Arial"/>
          <w:sz w:val="24"/>
          <w:szCs w:val="24"/>
        </w:rPr>
        <w:t>.    Train</w:t>
      </w:r>
      <w:r w:rsidR="00FF375F" w:rsidRPr="00DB5C18">
        <w:rPr>
          <w:rFonts w:ascii="Arial" w:hAnsi="Arial" w:cs="Arial"/>
          <w:sz w:val="24"/>
          <w:szCs w:val="24"/>
        </w:rPr>
        <w:t xml:space="preserve"> to Train </w:t>
      </w:r>
      <w:r>
        <w:rPr>
          <w:rFonts w:ascii="Arial" w:hAnsi="Arial" w:cs="Arial"/>
          <w:sz w:val="24"/>
          <w:szCs w:val="24"/>
        </w:rPr>
        <w:t xml:space="preserve">NVR </w:t>
      </w:r>
      <w:r w:rsidR="00FF375F" w:rsidRPr="00DB5C18">
        <w:rPr>
          <w:rFonts w:ascii="Arial" w:hAnsi="Arial" w:cs="Arial"/>
          <w:sz w:val="24"/>
          <w:szCs w:val="24"/>
        </w:rPr>
        <w:t xml:space="preserve">Level </w:t>
      </w:r>
      <w:r w:rsidR="003747BE" w:rsidRPr="00DB5C18">
        <w:rPr>
          <w:rFonts w:ascii="Arial" w:hAnsi="Arial" w:cs="Arial"/>
          <w:sz w:val="24"/>
          <w:szCs w:val="24"/>
        </w:rPr>
        <w:t>2</w:t>
      </w:r>
    </w:p>
    <w:tbl>
      <w:tblPr>
        <w:tblStyle w:val="TableGrid"/>
        <w:tblW w:w="13912" w:type="dxa"/>
        <w:tblInd w:w="-23" w:type="dxa"/>
        <w:tblLook w:val="04A0" w:firstRow="1" w:lastRow="0" w:firstColumn="1" w:lastColumn="0" w:noHBand="0" w:noVBand="1"/>
      </w:tblPr>
      <w:tblGrid>
        <w:gridCol w:w="3379"/>
        <w:gridCol w:w="3544"/>
        <w:gridCol w:w="3402"/>
        <w:gridCol w:w="3587"/>
      </w:tblGrid>
      <w:tr w:rsidR="00412C70" w:rsidRPr="00DB5C18" w14:paraId="0EFBA00C" w14:textId="2853CC63" w:rsidTr="00F21E0A">
        <w:trPr>
          <w:trHeight w:val="557"/>
        </w:trPr>
        <w:tc>
          <w:tcPr>
            <w:tcW w:w="3379" w:type="dxa"/>
            <w:tcBorders>
              <w:top w:val="double" w:sz="6" w:space="0" w:color="808080" w:themeColor="background1" w:themeShade="80"/>
              <w:left w:val="double" w:sz="6" w:space="0" w:color="808080" w:themeColor="background1" w:themeShade="80"/>
              <w:bottom w:val="double" w:sz="6" w:space="0" w:color="808080" w:themeColor="background1" w:themeShade="80"/>
              <w:right w:val="double" w:sz="6" w:space="0" w:color="808080" w:themeColor="background1" w:themeShade="80"/>
            </w:tcBorders>
            <w:shd w:val="clear" w:color="auto" w:fill="F2F2F2" w:themeFill="background1" w:themeFillShade="F2"/>
          </w:tcPr>
          <w:p w14:paraId="394C0283" w14:textId="22CDEBBA" w:rsidR="00412C70" w:rsidRPr="00DB5C18" w:rsidRDefault="00412C70" w:rsidP="001F143C">
            <w:pPr>
              <w:rPr>
                <w:rFonts w:ascii="Arial" w:hAnsi="Arial" w:cs="Arial"/>
                <w:b/>
                <w:i/>
                <w:sz w:val="24"/>
                <w:szCs w:val="24"/>
              </w:rPr>
            </w:pPr>
            <w:r w:rsidRPr="00DB5C18">
              <w:rPr>
                <w:rFonts w:ascii="Arial" w:hAnsi="Arial" w:cs="Arial"/>
                <w:b/>
                <w:i/>
                <w:sz w:val="24"/>
                <w:szCs w:val="24"/>
              </w:rPr>
              <w:t>Entry requirements</w:t>
            </w:r>
          </w:p>
          <w:p w14:paraId="336617BD" w14:textId="77777777" w:rsidR="00412C70" w:rsidRPr="00DB5C18" w:rsidRDefault="00412C70" w:rsidP="001F143C">
            <w:pPr>
              <w:rPr>
                <w:rFonts w:ascii="Arial" w:hAnsi="Arial" w:cs="Arial"/>
                <w:b/>
                <w:i/>
                <w:sz w:val="24"/>
                <w:szCs w:val="24"/>
              </w:rPr>
            </w:pPr>
          </w:p>
        </w:tc>
        <w:tc>
          <w:tcPr>
            <w:tcW w:w="3544" w:type="dxa"/>
            <w:tcBorders>
              <w:top w:val="double" w:sz="6" w:space="0" w:color="808080" w:themeColor="background1" w:themeShade="80"/>
              <w:left w:val="double" w:sz="6" w:space="0" w:color="808080" w:themeColor="background1" w:themeShade="80"/>
              <w:bottom w:val="double" w:sz="6" w:space="0" w:color="808080" w:themeColor="background1" w:themeShade="80"/>
              <w:right w:val="double" w:sz="6" w:space="0" w:color="808080" w:themeColor="background1" w:themeShade="80"/>
            </w:tcBorders>
            <w:shd w:val="clear" w:color="auto" w:fill="D9D9D9" w:themeFill="background1" w:themeFillShade="D9"/>
          </w:tcPr>
          <w:p w14:paraId="77EE349C" w14:textId="4F43F283" w:rsidR="00412C70" w:rsidRPr="00DB5C18" w:rsidRDefault="00412C70" w:rsidP="00CD1BA9">
            <w:pPr>
              <w:rPr>
                <w:rFonts w:ascii="Arial" w:hAnsi="Arial" w:cs="Arial"/>
                <w:b/>
                <w:i/>
                <w:sz w:val="24"/>
                <w:szCs w:val="24"/>
              </w:rPr>
            </w:pPr>
            <w:r w:rsidRPr="00DB5C18">
              <w:rPr>
                <w:rFonts w:ascii="Arial" w:hAnsi="Arial" w:cs="Arial"/>
                <w:b/>
                <w:i/>
                <w:sz w:val="24"/>
                <w:szCs w:val="24"/>
              </w:rPr>
              <w:t>Course Content</w:t>
            </w:r>
          </w:p>
        </w:tc>
        <w:tc>
          <w:tcPr>
            <w:tcW w:w="3402" w:type="dxa"/>
            <w:tcBorders>
              <w:top w:val="double" w:sz="6" w:space="0" w:color="808080" w:themeColor="background1" w:themeShade="80"/>
              <w:left w:val="double" w:sz="6" w:space="0" w:color="808080" w:themeColor="background1" w:themeShade="80"/>
              <w:bottom w:val="double" w:sz="6" w:space="0" w:color="808080" w:themeColor="background1" w:themeShade="80"/>
              <w:right w:val="double" w:sz="6" w:space="0" w:color="808080" w:themeColor="background1" w:themeShade="80"/>
            </w:tcBorders>
            <w:shd w:val="clear" w:color="auto" w:fill="F7CD9D" w:themeFill="accent1" w:themeFillTint="66"/>
          </w:tcPr>
          <w:p w14:paraId="353A0C6E" w14:textId="641F60B5" w:rsidR="00412C70" w:rsidRPr="00DB5C18" w:rsidRDefault="00412C70" w:rsidP="00CD1BA9">
            <w:pPr>
              <w:rPr>
                <w:rFonts w:ascii="Arial" w:hAnsi="Arial" w:cs="Arial"/>
                <w:b/>
                <w:i/>
                <w:sz w:val="24"/>
                <w:szCs w:val="24"/>
              </w:rPr>
            </w:pPr>
            <w:r w:rsidRPr="00DB5C18">
              <w:rPr>
                <w:rFonts w:ascii="Arial" w:hAnsi="Arial" w:cs="Arial"/>
                <w:b/>
                <w:i/>
                <w:sz w:val="24"/>
                <w:szCs w:val="24"/>
              </w:rPr>
              <w:t xml:space="preserve">Assessment           </w:t>
            </w:r>
          </w:p>
        </w:tc>
        <w:tc>
          <w:tcPr>
            <w:tcW w:w="3587" w:type="dxa"/>
            <w:tcBorders>
              <w:top w:val="double" w:sz="6" w:space="0" w:color="808080" w:themeColor="background1" w:themeShade="80"/>
              <w:left w:val="double" w:sz="6" w:space="0" w:color="808080" w:themeColor="background1" w:themeShade="80"/>
              <w:bottom w:val="double" w:sz="6" w:space="0" w:color="808080" w:themeColor="background1" w:themeShade="80"/>
              <w:right w:val="double" w:sz="6" w:space="0" w:color="808080" w:themeColor="background1" w:themeShade="80"/>
            </w:tcBorders>
            <w:shd w:val="clear" w:color="auto" w:fill="DF9778" w:themeFill="accent2" w:themeFillTint="99"/>
          </w:tcPr>
          <w:p w14:paraId="31D4CA4E" w14:textId="03B22AE6" w:rsidR="00412C70" w:rsidRPr="00DB5C18" w:rsidRDefault="00412C70" w:rsidP="00CD1BA9">
            <w:pPr>
              <w:rPr>
                <w:rFonts w:ascii="Arial" w:hAnsi="Arial" w:cs="Arial"/>
                <w:b/>
                <w:i/>
                <w:sz w:val="24"/>
                <w:szCs w:val="24"/>
              </w:rPr>
            </w:pPr>
            <w:r w:rsidRPr="00DB5C18">
              <w:rPr>
                <w:rFonts w:ascii="Arial" w:hAnsi="Arial" w:cs="Arial"/>
                <w:b/>
                <w:i/>
                <w:sz w:val="24"/>
                <w:szCs w:val="24"/>
              </w:rPr>
              <w:t>Qualification, pathway opportunities and maintenance</w:t>
            </w:r>
          </w:p>
        </w:tc>
      </w:tr>
      <w:tr w:rsidR="00412C70" w:rsidRPr="00DB5C18" w14:paraId="642D8C49" w14:textId="4B61F218" w:rsidTr="00F21E0A">
        <w:trPr>
          <w:trHeight w:val="6140"/>
        </w:trPr>
        <w:tc>
          <w:tcPr>
            <w:tcW w:w="3379" w:type="dxa"/>
            <w:tcBorders>
              <w:top w:val="double" w:sz="6" w:space="0" w:color="808080" w:themeColor="background1" w:themeShade="80"/>
              <w:left w:val="double" w:sz="6" w:space="0" w:color="808080" w:themeColor="background1" w:themeShade="80"/>
              <w:bottom w:val="double" w:sz="6" w:space="0" w:color="808080" w:themeColor="background1" w:themeShade="80"/>
              <w:right w:val="double" w:sz="6" w:space="0" w:color="808080" w:themeColor="background1" w:themeShade="80"/>
            </w:tcBorders>
            <w:shd w:val="clear" w:color="auto" w:fill="F2F2F2" w:themeFill="background1" w:themeFillShade="F2"/>
          </w:tcPr>
          <w:p w14:paraId="686D5E25" w14:textId="00A3A076" w:rsidR="00412C70" w:rsidRPr="005C05CB" w:rsidRDefault="00FA5810" w:rsidP="00BF0753">
            <w:pPr>
              <w:pStyle w:val="ListParagraph"/>
              <w:numPr>
                <w:ilvl w:val="0"/>
                <w:numId w:val="24"/>
              </w:numPr>
              <w:rPr>
                <w:rFonts w:ascii="Arial" w:hAnsi="Arial" w:cs="Arial"/>
                <w:sz w:val="20"/>
                <w:szCs w:val="20"/>
              </w:rPr>
            </w:pPr>
            <w:r w:rsidRPr="005C05CB">
              <w:rPr>
                <w:rFonts w:ascii="Arial" w:hAnsi="Arial" w:cs="Arial"/>
                <w:sz w:val="20"/>
                <w:szCs w:val="20"/>
              </w:rPr>
              <w:t xml:space="preserve">NVR </w:t>
            </w:r>
            <w:r w:rsidR="00412C70" w:rsidRPr="005C05CB">
              <w:rPr>
                <w:rFonts w:ascii="Arial" w:hAnsi="Arial" w:cs="Arial"/>
                <w:sz w:val="20"/>
                <w:szCs w:val="20"/>
              </w:rPr>
              <w:t>Level 4a training</w:t>
            </w:r>
            <w:r w:rsidR="00EA6EE2" w:rsidRPr="005C05CB">
              <w:rPr>
                <w:rFonts w:ascii="Arial" w:hAnsi="Arial" w:cs="Arial"/>
                <w:sz w:val="20"/>
                <w:szCs w:val="20"/>
              </w:rPr>
              <w:t xml:space="preserve"> </w:t>
            </w:r>
            <w:r w:rsidRPr="005C05CB">
              <w:rPr>
                <w:rFonts w:ascii="Arial" w:hAnsi="Arial" w:cs="Arial"/>
                <w:sz w:val="20"/>
                <w:szCs w:val="20"/>
              </w:rPr>
              <w:t>completed</w:t>
            </w:r>
          </w:p>
          <w:p w14:paraId="13B48379" w14:textId="4153E83E" w:rsidR="00412C70" w:rsidRPr="005C05CB" w:rsidRDefault="00FA5810" w:rsidP="0052651A">
            <w:pPr>
              <w:pStyle w:val="ListParagraph"/>
              <w:numPr>
                <w:ilvl w:val="0"/>
                <w:numId w:val="24"/>
              </w:numPr>
              <w:rPr>
                <w:rFonts w:ascii="Arial" w:hAnsi="Arial" w:cs="Arial"/>
                <w:sz w:val="20"/>
                <w:szCs w:val="20"/>
              </w:rPr>
            </w:pPr>
            <w:r w:rsidRPr="005C05CB">
              <w:rPr>
                <w:rFonts w:ascii="Arial" w:hAnsi="Arial" w:cs="Arial"/>
                <w:sz w:val="20"/>
                <w:szCs w:val="20"/>
              </w:rPr>
              <w:t>Minimum</w:t>
            </w:r>
            <w:r w:rsidR="00412C70" w:rsidRPr="005C05CB">
              <w:rPr>
                <w:rFonts w:ascii="Arial" w:hAnsi="Arial" w:cs="Arial"/>
                <w:sz w:val="20"/>
                <w:szCs w:val="20"/>
              </w:rPr>
              <w:t xml:space="preserve"> two Level 1 training programmes</w:t>
            </w:r>
            <w:r w:rsidRPr="005C05CB">
              <w:rPr>
                <w:rFonts w:ascii="Arial" w:hAnsi="Arial" w:cs="Arial"/>
                <w:sz w:val="20"/>
                <w:szCs w:val="20"/>
              </w:rPr>
              <w:t xml:space="preserve"> delivered</w:t>
            </w:r>
          </w:p>
          <w:p w14:paraId="05B974F9" w14:textId="04E1C318" w:rsidR="00412C70" w:rsidRPr="005C05CB" w:rsidRDefault="00412C70" w:rsidP="00220109">
            <w:pPr>
              <w:pStyle w:val="ListParagraph"/>
              <w:numPr>
                <w:ilvl w:val="0"/>
                <w:numId w:val="24"/>
              </w:numPr>
              <w:rPr>
                <w:rFonts w:ascii="Arial" w:hAnsi="Arial" w:cs="Arial"/>
                <w:sz w:val="20"/>
                <w:szCs w:val="20"/>
              </w:rPr>
            </w:pPr>
            <w:r w:rsidRPr="005C05CB">
              <w:rPr>
                <w:rFonts w:ascii="Arial" w:hAnsi="Arial" w:cs="Arial"/>
                <w:sz w:val="20"/>
                <w:szCs w:val="20"/>
              </w:rPr>
              <w:t>Relevant clinical experience</w:t>
            </w:r>
            <w:r w:rsidR="00EA6EE2" w:rsidRPr="005C05CB">
              <w:rPr>
                <w:rFonts w:ascii="Arial" w:hAnsi="Arial" w:cs="Arial"/>
                <w:sz w:val="20"/>
                <w:szCs w:val="20"/>
              </w:rPr>
              <w:t xml:space="preserve"> - group and one to one </w:t>
            </w:r>
          </w:p>
          <w:p w14:paraId="1D849C37" w14:textId="1069E57F" w:rsidR="00412C70" w:rsidRPr="005C05CB" w:rsidRDefault="00D91F3C" w:rsidP="005C05CB">
            <w:pPr>
              <w:pStyle w:val="ListParagraph"/>
              <w:numPr>
                <w:ilvl w:val="0"/>
                <w:numId w:val="24"/>
              </w:numPr>
              <w:rPr>
                <w:rFonts w:ascii="Arial" w:hAnsi="Arial" w:cs="Arial"/>
                <w:sz w:val="20"/>
                <w:szCs w:val="20"/>
              </w:rPr>
            </w:pPr>
            <w:r w:rsidRPr="005C05CB">
              <w:rPr>
                <w:rFonts w:ascii="Arial" w:hAnsi="Arial" w:cs="Arial"/>
                <w:sz w:val="20"/>
                <w:szCs w:val="20"/>
              </w:rPr>
              <w:t>R</w:t>
            </w:r>
            <w:r w:rsidR="00DB5C18" w:rsidRPr="005C05CB">
              <w:rPr>
                <w:rFonts w:ascii="Arial" w:hAnsi="Arial" w:cs="Arial"/>
                <w:sz w:val="20"/>
                <w:szCs w:val="20"/>
              </w:rPr>
              <w:t>ecord</w:t>
            </w:r>
            <w:r w:rsidR="00135ED2" w:rsidRPr="005C05CB">
              <w:rPr>
                <w:rFonts w:ascii="Arial" w:hAnsi="Arial" w:cs="Arial"/>
                <w:sz w:val="20"/>
                <w:szCs w:val="20"/>
              </w:rPr>
              <w:t xml:space="preserve"> </w:t>
            </w:r>
            <w:r w:rsidR="00412C70" w:rsidRPr="005C05CB">
              <w:rPr>
                <w:rFonts w:ascii="Arial" w:hAnsi="Arial" w:cs="Arial"/>
                <w:sz w:val="20"/>
                <w:szCs w:val="20"/>
              </w:rPr>
              <w:t>of NVR practice</w:t>
            </w:r>
            <w:r w:rsidRPr="005C05CB">
              <w:rPr>
                <w:rFonts w:ascii="Arial" w:hAnsi="Arial" w:cs="Arial"/>
                <w:sz w:val="20"/>
                <w:szCs w:val="20"/>
              </w:rPr>
              <w:t xml:space="preserve"> and supervision </w:t>
            </w:r>
            <w:r w:rsidR="00412C70" w:rsidRPr="005C05CB">
              <w:rPr>
                <w:rFonts w:ascii="Arial" w:hAnsi="Arial" w:cs="Arial"/>
                <w:sz w:val="20"/>
                <w:szCs w:val="20"/>
              </w:rPr>
              <w:t>since accreditation to include:</w:t>
            </w:r>
          </w:p>
          <w:p w14:paraId="0369A075" w14:textId="77777777" w:rsidR="00412C70" w:rsidRPr="005C05CB" w:rsidRDefault="00412C70" w:rsidP="005C05CB">
            <w:pPr>
              <w:ind w:left="720"/>
              <w:rPr>
                <w:rFonts w:ascii="Arial" w:hAnsi="Arial" w:cs="Arial"/>
                <w:sz w:val="20"/>
                <w:szCs w:val="20"/>
              </w:rPr>
            </w:pPr>
            <w:r w:rsidRPr="005C05CB">
              <w:rPr>
                <w:rFonts w:ascii="Arial" w:hAnsi="Arial" w:cs="Arial"/>
                <w:sz w:val="20"/>
                <w:szCs w:val="20"/>
              </w:rPr>
              <w:t>12 hours CPD per year (workshops, reading, podcasts, journals, books)</w:t>
            </w:r>
          </w:p>
          <w:p w14:paraId="7DD063B3" w14:textId="6A75E036" w:rsidR="00DB5C18" w:rsidRPr="00DB5C18" w:rsidRDefault="00412C70" w:rsidP="005C05CB">
            <w:pPr>
              <w:ind w:left="720"/>
              <w:rPr>
                <w:rFonts w:ascii="Arial" w:hAnsi="Arial" w:cs="Arial"/>
                <w:sz w:val="20"/>
                <w:szCs w:val="20"/>
              </w:rPr>
            </w:pPr>
            <w:r w:rsidRPr="00DB5C18">
              <w:rPr>
                <w:rFonts w:ascii="Arial" w:hAnsi="Arial" w:cs="Arial"/>
                <w:sz w:val="20"/>
                <w:szCs w:val="20"/>
              </w:rPr>
              <w:t>Reference from NVR Supervisor</w:t>
            </w:r>
          </w:p>
          <w:p w14:paraId="59514302" w14:textId="6068B13B" w:rsidR="00412C70" w:rsidRPr="005C05CB" w:rsidRDefault="00412C70" w:rsidP="00171289">
            <w:pPr>
              <w:pStyle w:val="ListParagraph"/>
              <w:numPr>
                <w:ilvl w:val="0"/>
                <w:numId w:val="24"/>
              </w:numPr>
              <w:rPr>
                <w:rFonts w:ascii="Arial" w:hAnsi="Arial" w:cs="Arial"/>
                <w:sz w:val="20"/>
                <w:szCs w:val="20"/>
              </w:rPr>
            </w:pPr>
            <w:r w:rsidRPr="005C05CB">
              <w:rPr>
                <w:rFonts w:ascii="Arial" w:hAnsi="Arial" w:cs="Arial"/>
                <w:sz w:val="20"/>
                <w:szCs w:val="20"/>
              </w:rPr>
              <w:t>NVR UK or NVRA registration</w:t>
            </w:r>
          </w:p>
          <w:p w14:paraId="53B80F0A" w14:textId="23B59F65" w:rsidR="00412C70" w:rsidRPr="005C05CB" w:rsidRDefault="00412C70" w:rsidP="005C05CB">
            <w:pPr>
              <w:pStyle w:val="ListParagraph"/>
              <w:numPr>
                <w:ilvl w:val="0"/>
                <w:numId w:val="24"/>
              </w:numPr>
              <w:rPr>
                <w:rFonts w:ascii="Arial" w:hAnsi="Arial" w:cs="Arial"/>
                <w:sz w:val="20"/>
                <w:szCs w:val="20"/>
              </w:rPr>
            </w:pPr>
            <w:r w:rsidRPr="005C05CB">
              <w:rPr>
                <w:rFonts w:ascii="Arial" w:hAnsi="Arial" w:cs="Arial"/>
                <w:sz w:val="20"/>
                <w:szCs w:val="20"/>
              </w:rPr>
              <w:t xml:space="preserve">Professional qualification or equivalent </w:t>
            </w:r>
          </w:p>
          <w:p w14:paraId="767A57EE" w14:textId="77777777" w:rsidR="00412C70" w:rsidRPr="00DB5C18" w:rsidRDefault="00412C70" w:rsidP="003C4E43">
            <w:pPr>
              <w:rPr>
                <w:rFonts w:ascii="Arial" w:hAnsi="Arial" w:cs="Arial"/>
                <w:sz w:val="20"/>
                <w:szCs w:val="20"/>
              </w:rPr>
            </w:pPr>
          </w:p>
          <w:p w14:paraId="4D4E9186" w14:textId="77777777" w:rsidR="00412C70" w:rsidRPr="00D91F3C" w:rsidRDefault="00412C70" w:rsidP="00D35A51">
            <w:pPr>
              <w:rPr>
                <w:rFonts w:ascii="Arial" w:hAnsi="Arial" w:cs="Arial"/>
                <w:sz w:val="16"/>
                <w:szCs w:val="16"/>
              </w:rPr>
            </w:pPr>
          </w:p>
          <w:p w14:paraId="60C22BE6" w14:textId="77777777" w:rsidR="005C05CB" w:rsidRDefault="005C05CB" w:rsidP="001F143C">
            <w:pPr>
              <w:rPr>
                <w:rFonts w:ascii="Arial" w:hAnsi="Arial" w:cs="Arial"/>
                <w:sz w:val="16"/>
                <w:szCs w:val="16"/>
              </w:rPr>
            </w:pPr>
          </w:p>
          <w:p w14:paraId="6A2311BD" w14:textId="77777777" w:rsidR="005C05CB" w:rsidRDefault="005C05CB" w:rsidP="001F143C">
            <w:pPr>
              <w:rPr>
                <w:rFonts w:ascii="Arial" w:hAnsi="Arial" w:cs="Arial"/>
                <w:sz w:val="16"/>
                <w:szCs w:val="16"/>
              </w:rPr>
            </w:pPr>
          </w:p>
          <w:p w14:paraId="00AEF2C6" w14:textId="77777777" w:rsidR="005C05CB" w:rsidRDefault="005C05CB" w:rsidP="001F143C">
            <w:pPr>
              <w:rPr>
                <w:rFonts w:ascii="Arial" w:hAnsi="Arial" w:cs="Arial"/>
                <w:sz w:val="16"/>
                <w:szCs w:val="16"/>
              </w:rPr>
            </w:pPr>
          </w:p>
          <w:p w14:paraId="1C678E7F" w14:textId="0602510B" w:rsidR="00EE6207" w:rsidRDefault="00412C70" w:rsidP="00EE6207">
            <w:pPr>
              <w:rPr>
                <w:rFonts w:ascii="Arial" w:hAnsi="Arial" w:cs="Arial"/>
                <w:i/>
                <w:sz w:val="20"/>
                <w:szCs w:val="20"/>
              </w:rPr>
            </w:pPr>
            <w:r w:rsidRPr="00D91F3C">
              <w:rPr>
                <w:rFonts w:ascii="Arial" w:hAnsi="Arial" w:cs="Arial"/>
                <w:sz w:val="16"/>
                <w:szCs w:val="16"/>
              </w:rPr>
              <w:t>Disclaimer: If organisations nominate professionals for this course without the above entry requirements, they will only be eligible to deliver the training within that organisation. They will not be able to register with NVR UK as a Trainer</w:t>
            </w:r>
          </w:p>
          <w:p w14:paraId="7D7A77BE" w14:textId="77777777" w:rsidR="00EE6207" w:rsidRPr="00EE6207" w:rsidRDefault="00EE6207" w:rsidP="00EE6207">
            <w:pPr>
              <w:ind w:firstLine="720"/>
              <w:rPr>
                <w:rFonts w:ascii="Arial" w:hAnsi="Arial" w:cs="Arial"/>
                <w:sz w:val="20"/>
                <w:szCs w:val="20"/>
              </w:rPr>
            </w:pPr>
          </w:p>
        </w:tc>
        <w:tc>
          <w:tcPr>
            <w:tcW w:w="3544" w:type="dxa"/>
            <w:tcBorders>
              <w:top w:val="double" w:sz="6" w:space="0" w:color="808080" w:themeColor="background1" w:themeShade="80"/>
              <w:left w:val="double" w:sz="6" w:space="0" w:color="808080" w:themeColor="background1" w:themeShade="80"/>
              <w:bottom w:val="double" w:sz="6" w:space="0" w:color="808080" w:themeColor="background1" w:themeShade="80"/>
              <w:right w:val="double" w:sz="6" w:space="0" w:color="808080" w:themeColor="background1" w:themeShade="80"/>
            </w:tcBorders>
            <w:shd w:val="clear" w:color="auto" w:fill="D9D9D9" w:themeFill="background1" w:themeFillShade="D9"/>
          </w:tcPr>
          <w:p w14:paraId="3EA7BAC8" w14:textId="6ED77774" w:rsidR="00412C70" w:rsidRPr="00DB5C18" w:rsidRDefault="00412C70" w:rsidP="001F143C">
            <w:pPr>
              <w:rPr>
                <w:rFonts w:ascii="Arial" w:hAnsi="Arial" w:cs="Arial"/>
                <w:sz w:val="20"/>
                <w:szCs w:val="20"/>
              </w:rPr>
            </w:pPr>
            <w:r w:rsidRPr="00DB5C18">
              <w:rPr>
                <w:rFonts w:ascii="Arial" w:hAnsi="Arial" w:cs="Arial"/>
                <w:sz w:val="20"/>
                <w:szCs w:val="20"/>
              </w:rPr>
              <w:t xml:space="preserve">50 minimum </w:t>
            </w:r>
            <w:r w:rsidR="00135ED2">
              <w:rPr>
                <w:rFonts w:ascii="Arial" w:hAnsi="Arial" w:cs="Arial"/>
                <w:sz w:val="20"/>
                <w:szCs w:val="20"/>
              </w:rPr>
              <w:t>h</w:t>
            </w:r>
            <w:r w:rsidRPr="00DB5C18">
              <w:rPr>
                <w:rFonts w:ascii="Arial" w:hAnsi="Arial" w:cs="Arial"/>
                <w:sz w:val="20"/>
                <w:szCs w:val="20"/>
              </w:rPr>
              <w:t xml:space="preserve">ours </w:t>
            </w:r>
            <w:r w:rsidR="001A0213" w:rsidRPr="00DB5C18">
              <w:rPr>
                <w:rFonts w:ascii="Arial" w:hAnsi="Arial" w:cs="Arial"/>
                <w:sz w:val="20"/>
                <w:szCs w:val="20"/>
              </w:rPr>
              <w:t>compri</w:t>
            </w:r>
            <w:r w:rsidR="001A0213">
              <w:rPr>
                <w:rFonts w:ascii="Arial" w:hAnsi="Arial" w:cs="Arial"/>
                <w:sz w:val="20"/>
                <w:szCs w:val="20"/>
              </w:rPr>
              <w:t>sing</w:t>
            </w:r>
            <w:r w:rsidRPr="00DB5C18">
              <w:rPr>
                <w:rFonts w:ascii="Arial" w:hAnsi="Arial" w:cs="Arial"/>
                <w:sz w:val="20"/>
                <w:szCs w:val="20"/>
              </w:rPr>
              <w:t>:</w:t>
            </w:r>
          </w:p>
          <w:p w14:paraId="43B571C2" w14:textId="77777777" w:rsidR="00412C70" w:rsidRPr="00DB5C18" w:rsidRDefault="00412C70" w:rsidP="001F143C">
            <w:pPr>
              <w:pStyle w:val="ListParagraph"/>
              <w:ind w:left="1189"/>
              <w:rPr>
                <w:rFonts w:ascii="Arial" w:hAnsi="Arial" w:cs="Arial"/>
                <w:sz w:val="20"/>
                <w:szCs w:val="20"/>
              </w:rPr>
            </w:pPr>
          </w:p>
          <w:p w14:paraId="22D9F6EC" w14:textId="70E5158F" w:rsidR="00412C70" w:rsidRPr="005C05CB" w:rsidRDefault="00412C70" w:rsidP="005C05CB">
            <w:pPr>
              <w:pStyle w:val="ListParagraph"/>
              <w:numPr>
                <w:ilvl w:val="0"/>
                <w:numId w:val="23"/>
              </w:numPr>
              <w:spacing w:after="200" w:line="276" w:lineRule="auto"/>
              <w:rPr>
                <w:rFonts w:ascii="Arial" w:hAnsi="Arial" w:cs="Arial"/>
                <w:sz w:val="20"/>
                <w:szCs w:val="20"/>
              </w:rPr>
            </w:pPr>
            <w:r w:rsidRPr="005C05CB">
              <w:rPr>
                <w:rFonts w:ascii="Arial" w:hAnsi="Arial" w:cs="Arial"/>
                <w:sz w:val="20"/>
                <w:szCs w:val="20"/>
              </w:rPr>
              <w:t>Minimum 7 hours direct teaching from training organisation</w:t>
            </w:r>
          </w:p>
          <w:p w14:paraId="1DC0E832" w14:textId="3DCFBDCD" w:rsidR="001A0213" w:rsidRPr="005C05CB" w:rsidRDefault="00412C70" w:rsidP="005C05CB">
            <w:pPr>
              <w:pStyle w:val="ListParagraph"/>
              <w:numPr>
                <w:ilvl w:val="0"/>
                <w:numId w:val="23"/>
              </w:numPr>
              <w:spacing w:after="200" w:line="276" w:lineRule="auto"/>
              <w:rPr>
                <w:rFonts w:ascii="Arial" w:hAnsi="Arial" w:cs="Arial"/>
                <w:sz w:val="20"/>
                <w:szCs w:val="20"/>
              </w:rPr>
            </w:pPr>
            <w:r w:rsidRPr="005C05CB">
              <w:rPr>
                <w:rFonts w:ascii="Arial" w:hAnsi="Arial" w:cs="Arial"/>
                <w:sz w:val="20"/>
                <w:szCs w:val="20"/>
              </w:rPr>
              <w:t>Preparation</w:t>
            </w:r>
            <w:r w:rsidR="001A0213" w:rsidRPr="005C05CB">
              <w:rPr>
                <w:rFonts w:ascii="Arial" w:hAnsi="Arial" w:cs="Arial"/>
                <w:sz w:val="20"/>
                <w:szCs w:val="20"/>
              </w:rPr>
              <w:t>, reading and research</w:t>
            </w:r>
          </w:p>
          <w:p w14:paraId="043B3428" w14:textId="03A810C2" w:rsidR="001A0213" w:rsidRPr="005C05CB" w:rsidRDefault="00412C70" w:rsidP="005C05CB">
            <w:pPr>
              <w:pStyle w:val="ListParagraph"/>
              <w:numPr>
                <w:ilvl w:val="0"/>
                <w:numId w:val="23"/>
              </w:numPr>
              <w:spacing w:after="200" w:line="276" w:lineRule="auto"/>
              <w:rPr>
                <w:rFonts w:ascii="Arial" w:hAnsi="Arial" w:cs="Arial"/>
                <w:sz w:val="20"/>
                <w:szCs w:val="20"/>
              </w:rPr>
            </w:pPr>
            <w:r w:rsidRPr="005C05CB">
              <w:rPr>
                <w:rFonts w:ascii="Arial" w:hAnsi="Arial" w:cs="Arial"/>
                <w:sz w:val="20"/>
                <w:szCs w:val="20"/>
              </w:rPr>
              <w:t>producing training materials</w:t>
            </w:r>
            <w:r w:rsidR="001A0213" w:rsidRPr="005C05CB">
              <w:rPr>
                <w:rFonts w:ascii="Arial" w:hAnsi="Arial" w:cs="Arial"/>
                <w:sz w:val="20"/>
                <w:szCs w:val="20"/>
              </w:rPr>
              <w:t xml:space="preserve"> for a Level 2 Training that meets NVR UK standards</w:t>
            </w:r>
          </w:p>
          <w:p w14:paraId="6FABDDF8" w14:textId="14DFF6E4" w:rsidR="00412C70" w:rsidRPr="005C05CB" w:rsidRDefault="00D91F3C" w:rsidP="005C05CB">
            <w:pPr>
              <w:pStyle w:val="ListParagraph"/>
              <w:numPr>
                <w:ilvl w:val="0"/>
                <w:numId w:val="23"/>
              </w:numPr>
              <w:spacing w:after="200" w:line="276" w:lineRule="auto"/>
              <w:rPr>
                <w:rFonts w:ascii="Arial" w:hAnsi="Arial" w:cs="Arial"/>
                <w:sz w:val="20"/>
                <w:szCs w:val="20"/>
              </w:rPr>
            </w:pPr>
            <w:r w:rsidRPr="005C05CB">
              <w:rPr>
                <w:rFonts w:ascii="Arial" w:hAnsi="Arial" w:cs="Arial"/>
                <w:sz w:val="20"/>
                <w:szCs w:val="20"/>
              </w:rPr>
              <w:t>Deliver</w:t>
            </w:r>
            <w:r w:rsidR="001A0213" w:rsidRPr="005C05CB">
              <w:rPr>
                <w:rFonts w:ascii="Arial" w:hAnsi="Arial" w:cs="Arial"/>
                <w:sz w:val="20"/>
                <w:szCs w:val="20"/>
              </w:rPr>
              <w:t>ing and evaluating a</w:t>
            </w:r>
            <w:r w:rsidRPr="005C05CB">
              <w:rPr>
                <w:rFonts w:ascii="Arial" w:hAnsi="Arial" w:cs="Arial"/>
                <w:sz w:val="20"/>
                <w:szCs w:val="20"/>
              </w:rPr>
              <w:t xml:space="preserve"> </w:t>
            </w:r>
            <w:r w:rsidR="00412C70" w:rsidRPr="005C05CB">
              <w:rPr>
                <w:rFonts w:ascii="Arial" w:hAnsi="Arial" w:cs="Arial"/>
                <w:sz w:val="20"/>
                <w:szCs w:val="20"/>
              </w:rPr>
              <w:t>level one NVR</w:t>
            </w:r>
            <w:r w:rsidRPr="005C05CB">
              <w:rPr>
                <w:rFonts w:ascii="Arial" w:hAnsi="Arial" w:cs="Arial"/>
                <w:sz w:val="20"/>
                <w:szCs w:val="20"/>
              </w:rPr>
              <w:t xml:space="preserve"> course</w:t>
            </w:r>
            <w:r w:rsidR="00412C70" w:rsidRPr="005C05CB">
              <w:rPr>
                <w:rFonts w:ascii="Arial" w:hAnsi="Arial" w:cs="Arial"/>
                <w:sz w:val="20"/>
                <w:szCs w:val="20"/>
              </w:rPr>
              <w:t xml:space="preserve"> to a group (24 hours)</w:t>
            </w:r>
          </w:p>
          <w:p w14:paraId="2F6F5BB2" w14:textId="2A8B37D0" w:rsidR="00412C70" w:rsidRPr="005C05CB" w:rsidRDefault="00412C70" w:rsidP="005C05CB">
            <w:pPr>
              <w:pStyle w:val="ListParagraph"/>
              <w:numPr>
                <w:ilvl w:val="0"/>
                <w:numId w:val="23"/>
              </w:numPr>
              <w:spacing w:after="200" w:line="276" w:lineRule="auto"/>
              <w:rPr>
                <w:rFonts w:ascii="Arial" w:hAnsi="Arial" w:cs="Arial"/>
                <w:sz w:val="20"/>
                <w:szCs w:val="20"/>
              </w:rPr>
            </w:pPr>
            <w:r w:rsidRPr="005C05CB">
              <w:rPr>
                <w:rFonts w:ascii="Arial" w:hAnsi="Arial" w:cs="Arial"/>
                <w:sz w:val="20"/>
                <w:szCs w:val="20"/>
              </w:rPr>
              <w:t>3 hours supervision with tutor</w:t>
            </w:r>
          </w:p>
          <w:p w14:paraId="2046AFB8" w14:textId="77777777" w:rsidR="00D91F3C" w:rsidRPr="00DB5C18" w:rsidRDefault="00D91F3C" w:rsidP="001F143C">
            <w:pPr>
              <w:spacing w:after="200" w:line="276" w:lineRule="auto"/>
              <w:rPr>
                <w:rFonts w:ascii="Arial" w:hAnsi="Arial" w:cs="Arial"/>
                <w:sz w:val="20"/>
                <w:szCs w:val="20"/>
              </w:rPr>
            </w:pPr>
          </w:p>
          <w:p w14:paraId="106AD469" w14:textId="77777777" w:rsidR="002B5C2E" w:rsidRDefault="002B5C2E" w:rsidP="002B5C2E">
            <w:pPr>
              <w:pStyle w:val="ListParagraph"/>
              <w:ind w:left="0"/>
              <w:rPr>
                <w:rFonts w:ascii="Arial" w:hAnsi="Arial" w:cs="Arial"/>
                <w:sz w:val="16"/>
                <w:szCs w:val="16"/>
              </w:rPr>
            </w:pPr>
          </w:p>
          <w:p w14:paraId="1C03E4AD" w14:textId="77777777" w:rsidR="002B5C2E" w:rsidRDefault="002B5C2E" w:rsidP="002B5C2E">
            <w:pPr>
              <w:pStyle w:val="ListParagraph"/>
              <w:ind w:left="0"/>
              <w:rPr>
                <w:rFonts w:ascii="Arial" w:hAnsi="Arial" w:cs="Arial"/>
                <w:sz w:val="16"/>
                <w:szCs w:val="16"/>
              </w:rPr>
            </w:pPr>
          </w:p>
          <w:p w14:paraId="3168419D" w14:textId="77777777" w:rsidR="002B5C2E" w:rsidRDefault="002B5C2E" w:rsidP="002B5C2E">
            <w:pPr>
              <w:pStyle w:val="ListParagraph"/>
              <w:ind w:left="0"/>
              <w:rPr>
                <w:rFonts w:ascii="Arial" w:hAnsi="Arial" w:cs="Arial"/>
                <w:sz w:val="16"/>
                <w:szCs w:val="16"/>
              </w:rPr>
            </w:pPr>
          </w:p>
          <w:p w14:paraId="1EF91200" w14:textId="77777777" w:rsidR="002B5C2E" w:rsidRDefault="002B5C2E" w:rsidP="002B5C2E">
            <w:pPr>
              <w:pStyle w:val="ListParagraph"/>
              <w:ind w:left="0"/>
              <w:rPr>
                <w:rFonts w:ascii="Arial" w:hAnsi="Arial" w:cs="Arial"/>
                <w:sz w:val="16"/>
                <w:szCs w:val="16"/>
              </w:rPr>
            </w:pPr>
          </w:p>
          <w:p w14:paraId="6A5E21D4" w14:textId="77777777" w:rsidR="005C05CB" w:rsidRDefault="005C05CB" w:rsidP="002B5C2E">
            <w:pPr>
              <w:pStyle w:val="ListParagraph"/>
              <w:ind w:left="0"/>
              <w:rPr>
                <w:rFonts w:ascii="Arial" w:hAnsi="Arial" w:cs="Arial"/>
                <w:sz w:val="16"/>
                <w:szCs w:val="16"/>
              </w:rPr>
            </w:pPr>
          </w:p>
          <w:p w14:paraId="3F57A17A" w14:textId="77777777" w:rsidR="005C05CB" w:rsidRDefault="005C05CB" w:rsidP="002B5C2E">
            <w:pPr>
              <w:pStyle w:val="ListParagraph"/>
              <w:ind w:left="0"/>
              <w:rPr>
                <w:rFonts w:ascii="Arial" w:hAnsi="Arial" w:cs="Arial"/>
                <w:sz w:val="16"/>
                <w:szCs w:val="16"/>
              </w:rPr>
            </w:pPr>
          </w:p>
          <w:p w14:paraId="1E2A7B53" w14:textId="77777777" w:rsidR="005C05CB" w:rsidRDefault="005C05CB" w:rsidP="002B5C2E">
            <w:pPr>
              <w:pStyle w:val="ListParagraph"/>
              <w:ind w:left="0"/>
              <w:rPr>
                <w:rFonts w:ascii="Arial" w:hAnsi="Arial" w:cs="Arial"/>
                <w:sz w:val="16"/>
                <w:szCs w:val="16"/>
              </w:rPr>
            </w:pPr>
          </w:p>
          <w:p w14:paraId="3264FD95" w14:textId="1FDA8B9B" w:rsidR="002B5C2E" w:rsidRPr="002B5C2E" w:rsidRDefault="002B5C2E" w:rsidP="002B5C2E">
            <w:pPr>
              <w:pStyle w:val="ListParagraph"/>
              <w:ind w:left="0"/>
              <w:rPr>
                <w:rFonts w:ascii="Arial" w:hAnsi="Arial" w:cs="Arial"/>
                <w:sz w:val="16"/>
                <w:szCs w:val="16"/>
              </w:rPr>
            </w:pPr>
            <w:r>
              <w:rPr>
                <w:rFonts w:ascii="Arial" w:hAnsi="Arial" w:cs="Arial"/>
                <w:sz w:val="16"/>
                <w:szCs w:val="16"/>
              </w:rPr>
              <w:t xml:space="preserve">Course delivered </w:t>
            </w:r>
            <w:r w:rsidRPr="002B5C2E">
              <w:rPr>
                <w:rFonts w:ascii="Arial" w:hAnsi="Arial" w:cs="Arial"/>
                <w:sz w:val="16"/>
                <w:szCs w:val="16"/>
              </w:rPr>
              <w:t>by a training organisation validated by NVR UK to deliver 4b training</w:t>
            </w:r>
          </w:p>
          <w:p w14:paraId="459AD48D" w14:textId="66D60A7C" w:rsidR="00412C70" w:rsidRPr="00DB5C18" w:rsidRDefault="00412C70" w:rsidP="00D35A51">
            <w:pPr>
              <w:pStyle w:val="ListParagraph"/>
              <w:rPr>
                <w:rFonts w:ascii="Arial" w:hAnsi="Arial" w:cs="Arial"/>
                <w:sz w:val="20"/>
                <w:szCs w:val="20"/>
              </w:rPr>
            </w:pPr>
          </w:p>
          <w:p w14:paraId="54428781" w14:textId="7FC79A7A" w:rsidR="00412C70" w:rsidRPr="00DB5C18" w:rsidRDefault="00135ED2" w:rsidP="005C05CB">
            <w:pPr>
              <w:spacing w:after="200" w:line="276" w:lineRule="auto"/>
              <w:rPr>
                <w:rFonts w:ascii="Arial" w:hAnsi="Arial" w:cs="Arial"/>
                <w:sz w:val="20"/>
                <w:szCs w:val="20"/>
              </w:rPr>
            </w:pPr>
            <w:r w:rsidRPr="00D91F3C">
              <w:rPr>
                <w:rFonts w:ascii="Arial" w:hAnsi="Arial" w:cs="Arial"/>
                <w:sz w:val="16"/>
                <w:szCs w:val="16"/>
              </w:rPr>
              <w:t>Time scales for completion to be agreed with the training organisation</w:t>
            </w:r>
          </w:p>
        </w:tc>
        <w:tc>
          <w:tcPr>
            <w:tcW w:w="3402" w:type="dxa"/>
            <w:tcBorders>
              <w:top w:val="double" w:sz="6" w:space="0" w:color="808080" w:themeColor="background1" w:themeShade="80"/>
              <w:left w:val="double" w:sz="6" w:space="0" w:color="808080" w:themeColor="background1" w:themeShade="80"/>
              <w:bottom w:val="double" w:sz="6" w:space="0" w:color="808080" w:themeColor="background1" w:themeShade="80"/>
              <w:right w:val="double" w:sz="6" w:space="0" w:color="808080" w:themeColor="background1" w:themeShade="80"/>
            </w:tcBorders>
            <w:shd w:val="clear" w:color="auto" w:fill="F7CD9D" w:themeFill="accent1" w:themeFillTint="66"/>
          </w:tcPr>
          <w:p w14:paraId="0D5BE73B" w14:textId="707DFB6D" w:rsidR="008E1197" w:rsidRPr="00135ED2" w:rsidRDefault="008E1197" w:rsidP="00DB5C18">
            <w:pPr>
              <w:pStyle w:val="ListParagraph"/>
              <w:ind w:left="0"/>
              <w:rPr>
                <w:rFonts w:ascii="Arial" w:hAnsi="Arial" w:cs="Arial"/>
                <w:sz w:val="20"/>
                <w:szCs w:val="20"/>
              </w:rPr>
            </w:pPr>
            <w:r>
              <w:rPr>
                <w:rFonts w:ascii="Arial" w:hAnsi="Arial" w:cs="Arial"/>
                <w:sz w:val="20"/>
                <w:szCs w:val="20"/>
              </w:rPr>
              <w:t>Completion of</w:t>
            </w:r>
            <w:r w:rsidR="002B5C2E">
              <w:rPr>
                <w:rFonts w:ascii="Arial" w:hAnsi="Arial" w:cs="Arial"/>
                <w:sz w:val="20"/>
                <w:szCs w:val="20"/>
              </w:rPr>
              <w:t xml:space="preserve"> training portfolio</w:t>
            </w:r>
            <w:r>
              <w:rPr>
                <w:rFonts w:ascii="Arial" w:hAnsi="Arial" w:cs="Arial"/>
                <w:sz w:val="20"/>
                <w:szCs w:val="20"/>
              </w:rPr>
              <w:t>:</w:t>
            </w:r>
          </w:p>
          <w:p w14:paraId="4F532190" w14:textId="77777777" w:rsidR="00412C70" w:rsidRPr="00135ED2" w:rsidRDefault="00412C70" w:rsidP="00CD1BA9">
            <w:pPr>
              <w:rPr>
                <w:rFonts w:ascii="Arial" w:hAnsi="Arial" w:cs="Arial"/>
                <w:sz w:val="20"/>
                <w:szCs w:val="20"/>
              </w:rPr>
            </w:pPr>
          </w:p>
          <w:p w14:paraId="12A68D8F" w14:textId="10D7B29C" w:rsidR="00412C70" w:rsidRPr="005C05CB" w:rsidRDefault="00412C70" w:rsidP="005C05CB">
            <w:pPr>
              <w:pStyle w:val="ListParagraph"/>
              <w:numPr>
                <w:ilvl w:val="0"/>
                <w:numId w:val="22"/>
              </w:numPr>
              <w:spacing w:after="200" w:line="276" w:lineRule="auto"/>
              <w:rPr>
                <w:rFonts w:ascii="Arial" w:hAnsi="Arial" w:cs="Arial"/>
                <w:sz w:val="20"/>
                <w:szCs w:val="20"/>
              </w:rPr>
            </w:pPr>
            <w:r w:rsidRPr="005C05CB">
              <w:rPr>
                <w:rFonts w:ascii="Arial" w:hAnsi="Arial" w:cs="Arial"/>
                <w:sz w:val="20"/>
                <w:szCs w:val="20"/>
              </w:rPr>
              <w:t xml:space="preserve">Competency log </w:t>
            </w:r>
          </w:p>
          <w:p w14:paraId="566B542E" w14:textId="2FB9D326" w:rsidR="00412C70" w:rsidRPr="005C05CB" w:rsidRDefault="00412C70" w:rsidP="00861D24">
            <w:pPr>
              <w:pStyle w:val="ListParagraph"/>
              <w:numPr>
                <w:ilvl w:val="0"/>
                <w:numId w:val="22"/>
              </w:numPr>
              <w:rPr>
                <w:rFonts w:ascii="Arial" w:hAnsi="Arial" w:cs="Arial"/>
                <w:sz w:val="20"/>
                <w:szCs w:val="20"/>
              </w:rPr>
            </w:pPr>
            <w:r w:rsidRPr="005C05CB">
              <w:rPr>
                <w:rFonts w:ascii="Arial" w:hAnsi="Arial" w:cs="Arial"/>
                <w:sz w:val="20"/>
                <w:szCs w:val="20"/>
              </w:rPr>
              <w:t>5 reflective logs, two on supervision of training received, two on experience of delivering the training, one on reading</w:t>
            </w:r>
          </w:p>
          <w:p w14:paraId="647AD73E" w14:textId="7EEB740C" w:rsidR="00412C70" w:rsidRPr="005C05CB" w:rsidRDefault="00412C70" w:rsidP="005C05CB">
            <w:pPr>
              <w:pStyle w:val="ListParagraph"/>
              <w:numPr>
                <w:ilvl w:val="0"/>
                <w:numId w:val="22"/>
              </w:numPr>
              <w:spacing w:after="200" w:line="276" w:lineRule="auto"/>
              <w:rPr>
                <w:rFonts w:ascii="Arial" w:hAnsi="Arial" w:cs="Arial"/>
                <w:sz w:val="20"/>
                <w:szCs w:val="20"/>
              </w:rPr>
            </w:pPr>
            <w:r w:rsidRPr="005C05CB">
              <w:rPr>
                <w:rFonts w:ascii="Arial" w:hAnsi="Arial" w:cs="Arial"/>
                <w:sz w:val="20"/>
                <w:szCs w:val="20"/>
              </w:rPr>
              <w:t xml:space="preserve">Log of hours </w:t>
            </w:r>
          </w:p>
          <w:p w14:paraId="36462518" w14:textId="7AEC6B78" w:rsidR="00412C70" w:rsidRPr="005C05CB" w:rsidRDefault="0072251C" w:rsidP="005C05CB">
            <w:pPr>
              <w:pStyle w:val="ListParagraph"/>
              <w:numPr>
                <w:ilvl w:val="0"/>
                <w:numId w:val="22"/>
              </w:numPr>
              <w:spacing w:after="200" w:line="276" w:lineRule="auto"/>
              <w:rPr>
                <w:rFonts w:ascii="Arial" w:hAnsi="Arial" w:cs="Arial"/>
                <w:sz w:val="20"/>
                <w:szCs w:val="20"/>
              </w:rPr>
            </w:pPr>
            <w:r w:rsidRPr="005C05CB">
              <w:rPr>
                <w:rFonts w:ascii="Arial" w:hAnsi="Arial" w:cs="Arial"/>
                <w:sz w:val="20"/>
                <w:szCs w:val="20"/>
              </w:rPr>
              <w:t>teaching materials including teaching plans, prior to delivery</w:t>
            </w:r>
          </w:p>
          <w:p w14:paraId="3889D9D2" w14:textId="5AE3CA4F" w:rsidR="00DB5C18" w:rsidRDefault="00412C70" w:rsidP="00DB5C18">
            <w:pPr>
              <w:spacing w:after="200" w:line="276" w:lineRule="auto"/>
              <w:rPr>
                <w:rFonts w:ascii="Arial" w:hAnsi="Arial" w:cs="Arial"/>
                <w:sz w:val="20"/>
                <w:szCs w:val="20"/>
              </w:rPr>
            </w:pPr>
            <w:r w:rsidRPr="00135ED2">
              <w:rPr>
                <w:rFonts w:ascii="Arial" w:hAnsi="Arial" w:cs="Arial"/>
                <w:sz w:val="20"/>
                <w:szCs w:val="20"/>
              </w:rPr>
              <w:t>Observation of delivering the training directly or indirectly. If indirectly all the teaching must be recorded and presented for assessment</w:t>
            </w:r>
          </w:p>
          <w:p w14:paraId="0130D4F4" w14:textId="1FF6AF07" w:rsidR="00412C70" w:rsidRDefault="005C05CB" w:rsidP="002B5C2E">
            <w:pPr>
              <w:rPr>
                <w:rFonts w:ascii="Arial" w:hAnsi="Arial" w:cs="Arial"/>
                <w:sz w:val="20"/>
                <w:szCs w:val="20"/>
              </w:rPr>
            </w:pPr>
            <w:r>
              <w:rPr>
                <w:rFonts w:ascii="Arial" w:hAnsi="Arial" w:cs="Arial"/>
                <w:sz w:val="20"/>
                <w:szCs w:val="20"/>
              </w:rPr>
              <w:t>Participation in</w:t>
            </w:r>
            <w:r w:rsidR="008E1197" w:rsidRPr="00135ED2">
              <w:rPr>
                <w:rFonts w:ascii="Arial" w:hAnsi="Arial" w:cs="Arial"/>
                <w:sz w:val="20"/>
                <w:szCs w:val="20"/>
              </w:rPr>
              <w:t xml:space="preserve"> three hours supervision</w:t>
            </w:r>
            <w:r w:rsidR="002B5C2E">
              <w:rPr>
                <w:rFonts w:ascii="Arial" w:hAnsi="Arial" w:cs="Arial"/>
                <w:sz w:val="20"/>
                <w:szCs w:val="20"/>
              </w:rPr>
              <w:t xml:space="preserve">, before during and after delivery of the programme </w:t>
            </w:r>
          </w:p>
          <w:p w14:paraId="3E1F7F33" w14:textId="77777777" w:rsidR="002B5C2E" w:rsidRDefault="002B5C2E" w:rsidP="002B5C2E">
            <w:pPr>
              <w:rPr>
                <w:rFonts w:ascii="Arial" w:hAnsi="Arial" w:cs="Arial"/>
                <w:sz w:val="20"/>
                <w:szCs w:val="20"/>
              </w:rPr>
            </w:pPr>
          </w:p>
          <w:p w14:paraId="49665561" w14:textId="35816E52" w:rsidR="00D17A02" w:rsidRPr="002B5C2E" w:rsidRDefault="002B5C2E" w:rsidP="00D17A02">
            <w:pPr>
              <w:pStyle w:val="ListParagraph"/>
              <w:ind w:left="0"/>
              <w:rPr>
                <w:rFonts w:ascii="Arial" w:hAnsi="Arial" w:cs="Arial"/>
                <w:sz w:val="16"/>
                <w:szCs w:val="16"/>
              </w:rPr>
            </w:pPr>
            <w:r w:rsidRPr="002B5C2E">
              <w:rPr>
                <w:rFonts w:ascii="Arial" w:hAnsi="Arial" w:cs="Arial"/>
                <w:sz w:val="16"/>
                <w:szCs w:val="16"/>
              </w:rPr>
              <w:t>Assessment to be undertaken by a</w:t>
            </w:r>
            <w:r w:rsidR="00D17A02" w:rsidRPr="002B5C2E">
              <w:rPr>
                <w:rFonts w:ascii="Arial" w:hAnsi="Arial" w:cs="Arial"/>
                <w:sz w:val="16"/>
                <w:szCs w:val="16"/>
              </w:rPr>
              <w:t xml:space="preserve"> training organisation validated by NVR UK to deliver 4b training</w:t>
            </w:r>
          </w:p>
          <w:p w14:paraId="71444C3C" w14:textId="3B4EE77F" w:rsidR="00D17A02" w:rsidRPr="00DB5C18" w:rsidRDefault="00D17A02" w:rsidP="00EE6207">
            <w:pPr>
              <w:spacing w:after="200" w:line="276" w:lineRule="auto"/>
              <w:rPr>
                <w:rFonts w:ascii="Arial" w:hAnsi="Arial" w:cs="Arial"/>
                <w:sz w:val="20"/>
                <w:szCs w:val="20"/>
              </w:rPr>
            </w:pPr>
          </w:p>
        </w:tc>
        <w:tc>
          <w:tcPr>
            <w:tcW w:w="3587" w:type="dxa"/>
            <w:tcBorders>
              <w:top w:val="double" w:sz="6" w:space="0" w:color="808080" w:themeColor="background1" w:themeShade="80"/>
              <w:left w:val="double" w:sz="6" w:space="0" w:color="808080" w:themeColor="background1" w:themeShade="80"/>
              <w:bottom w:val="double" w:sz="6" w:space="0" w:color="808080" w:themeColor="background1" w:themeShade="80"/>
              <w:right w:val="double" w:sz="6" w:space="0" w:color="808080" w:themeColor="background1" w:themeShade="80"/>
            </w:tcBorders>
            <w:shd w:val="clear" w:color="auto" w:fill="DF9778" w:themeFill="accent2" w:themeFillTint="99"/>
          </w:tcPr>
          <w:p w14:paraId="4CEA123D" w14:textId="1E9F6386" w:rsidR="00DB5C18" w:rsidRDefault="002B5C2E" w:rsidP="00135ED2">
            <w:pPr>
              <w:rPr>
                <w:rFonts w:ascii="Arial" w:hAnsi="Arial" w:cs="Arial"/>
                <w:sz w:val="20"/>
                <w:szCs w:val="20"/>
              </w:rPr>
            </w:pPr>
            <w:r>
              <w:rPr>
                <w:rFonts w:ascii="Arial" w:hAnsi="Arial" w:cs="Arial"/>
                <w:sz w:val="20"/>
                <w:szCs w:val="20"/>
              </w:rPr>
              <w:t>On completion a</w:t>
            </w:r>
            <w:r w:rsidR="0031529B">
              <w:rPr>
                <w:rFonts w:ascii="Arial" w:hAnsi="Arial" w:cs="Arial"/>
                <w:sz w:val="20"/>
                <w:szCs w:val="20"/>
              </w:rPr>
              <w:t xml:space="preserve">ccredited to deliver NVR UK </w:t>
            </w:r>
            <w:r w:rsidR="00DB5C18" w:rsidRPr="00135ED2">
              <w:rPr>
                <w:rFonts w:ascii="Arial" w:hAnsi="Arial" w:cs="Arial"/>
                <w:sz w:val="20"/>
                <w:szCs w:val="20"/>
              </w:rPr>
              <w:t>Level 2 training</w:t>
            </w:r>
          </w:p>
          <w:p w14:paraId="621125DA" w14:textId="77777777" w:rsidR="0031529B" w:rsidRDefault="0031529B" w:rsidP="00135ED2">
            <w:pPr>
              <w:rPr>
                <w:rFonts w:ascii="Arial" w:hAnsi="Arial" w:cs="Arial"/>
                <w:sz w:val="20"/>
                <w:szCs w:val="20"/>
              </w:rPr>
            </w:pPr>
          </w:p>
          <w:p w14:paraId="0297B7DB" w14:textId="3BDAC1C7" w:rsidR="0031529B" w:rsidRDefault="0031529B" w:rsidP="00135ED2">
            <w:pPr>
              <w:rPr>
                <w:rFonts w:ascii="Arial" w:hAnsi="Arial" w:cs="Arial"/>
                <w:sz w:val="20"/>
                <w:szCs w:val="20"/>
              </w:rPr>
            </w:pPr>
            <w:r>
              <w:rPr>
                <w:rFonts w:ascii="Arial" w:hAnsi="Arial" w:cs="Arial"/>
                <w:sz w:val="20"/>
                <w:szCs w:val="20"/>
              </w:rPr>
              <w:t>Able to undertake NVR UK Level 4C training (Accredited Practitioner level)</w:t>
            </w:r>
          </w:p>
          <w:p w14:paraId="4EA66005" w14:textId="77777777" w:rsidR="0031529B" w:rsidRDefault="0031529B" w:rsidP="00135ED2">
            <w:pPr>
              <w:rPr>
                <w:rFonts w:ascii="Arial" w:hAnsi="Arial" w:cs="Arial"/>
                <w:sz w:val="20"/>
                <w:szCs w:val="20"/>
              </w:rPr>
            </w:pPr>
          </w:p>
          <w:p w14:paraId="2C5610C9" w14:textId="277B7D90" w:rsidR="0031529B" w:rsidRDefault="0031529B" w:rsidP="00135ED2">
            <w:pPr>
              <w:rPr>
                <w:rFonts w:ascii="Arial" w:hAnsi="Arial" w:cs="Arial"/>
                <w:sz w:val="20"/>
                <w:szCs w:val="20"/>
              </w:rPr>
            </w:pPr>
            <w:r>
              <w:rPr>
                <w:rFonts w:ascii="Arial" w:hAnsi="Arial" w:cs="Arial"/>
                <w:sz w:val="20"/>
                <w:szCs w:val="20"/>
              </w:rPr>
              <w:t>Maintenance:</w:t>
            </w:r>
          </w:p>
          <w:p w14:paraId="7FBE9FD5" w14:textId="77777777" w:rsidR="00135ED2" w:rsidRPr="00135ED2" w:rsidRDefault="00135ED2" w:rsidP="00135ED2">
            <w:pPr>
              <w:rPr>
                <w:rFonts w:ascii="Arial" w:hAnsi="Arial" w:cs="Arial"/>
                <w:sz w:val="20"/>
                <w:szCs w:val="20"/>
              </w:rPr>
            </w:pPr>
          </w:p>
          <w:p w14:paraId="5FFEC56A" w14:textId="055468B7" w:rsidR="00412C70" w:rsidRPr="00DB5C18" w:rsidRDefault="0031529B" w:rsidP="00412C70">
            <w:pPr>
              <w:pStyle w:val="ListParagraph"/>
              <w:numPr>
                <w:ilvl w:val="0"/>
                <w:numId w:val="18"/>
              </w:numPr>
              <w:rPr>
                <w:rFonts w:ascii="Arial" w:hAnsi="Arial" w:cs="Arial"/>
                <w:sz w:val="20"/>
                <w:szCs w:val="20"/>
              </w:rPr>
            </w:pPr>
            <w:r>
              <w:rPr>
                <w:rFonts w:ascii="Arial" w:hAnsi="Arial" w:cs="Arial"/>
                <w:sz w:val="20"/>
                <w:szCs w:val="20"/>
              </w:rPr>
              <w:t xml:space="preserve">Record of </w:t>
            </w:r>
            <w:r w:rsidR="00412C70" w:rsidRPr="00DB5C18">
              <w:rPr>
                <w:rFonts w:ascii="Arial" w:hAnsi="Arial" w:cs="Arial"/>
                <w:sz w:val="20"/>
                <w:szCs w:val="20"/>
              </w:rPr>
              <w:t>Continuing Professional Development* (CPD) to be completed and submitted every 5 years (to NVR UK</w:t>
            </w:r>
            <w:r w:rsidR="00FA5810">
              <w:rPr>
                <w:rFonts w:ascii="Arial" w:hAnsi="Arial" w:cs="Arial"/>
                <w:sz w:val="20"/>
                <w:szCs w:val="20"/>
              </w:rPr>
              <w:t xml:space="preserve"> Accreditation subgroup</w:t>
            </w:r>
            <w:r w:rsidR="00412C70" w:rsidRPr="00DB5C18">
              <w:rPr>
                <w:rFonts w:ascii="Arial" w:hAnsi="Arial" w:cs="Arial"/>
                <w:sz w:val="20"/>
                <w:szCs w:val="20"/>
              </w:rPr>
              <w:t>) from the year of accreditation.  This must include:</w:t>
            </w:r>
          </w:p>
          <w:p w14:paraId="4BE84C4C" w14:textId="77777777" w:rsidR="00412C70" w:rsidRPr="00DB5C18" w:rsidRDefault="00412C70" w:rsidP="00412C70">
            <w:pPr>
              <w:pStyle w:val="ListParagraph"/>
              <w:numPr>
                <w:ilvl w:val="0"/>
                <w:numId w:val="18"/>
              </w:numPr>
              <w:rPr>
                <w:rFonts w:ascii="Arial" w:hAnsi="Arial" w:cs="Arial"/>
                <w:sz w:val="20"/>
                <w:szCs w:val="20"/>
              </w:rPr>
            </w:pPr>
            <w:r w:rsidRPr="00DB5C18">
              <w:rPr>
                <w:rFonts w:ascii="Arial" w:hAnsi="Arial" w:cs="Arial"/>
                <w:sz w:val="20"/>
                <w:szCs w:val="20"/>
              </w:rPr>
              <w:t xml:space="preserve">   Five reflective logs of clinical (teaching) practice (one for each of the years).</w:t>
            </w:r>
          </w:p>
          <w:p w14:paraId="29C3E2D1" w14:textId="76C57DA0" w:rsidR="00412C70" w:rsidRPr="00DB5C18" w:rsidRDefault="00412C70" w:rsidP="00412C70">
            <w:pPr>
              <w:pStyle w:val="ListParagraph"/>
              <w:numPr>
                <w:ilvl w:val="0"/>
                <w:numId w:val="18"/>
              </w:numPr>
              <w:rPr>
                <w:rFonts w:ascii="Arial" w:hAnsi="Arial" w:cs="Arial"/>
                <w:sz w:val="20"/>
                <w:szCs w:val="20"/>
              </w:rPr>
            </w:pPr>
            <w:r w:rsidRPr="00DB5C18">
              <w:rPr>
                <w:rFonts w:ascii="Arial" w:hAnsi="Arial" w:cs="Arial"/>
                <w:sz w:val="20"/>
                <w:szCs w:val="20"/>
              </w:rPr>
              <w:t xml:space="preserve">   Evidence of teaching</w:t>
            </w:r>
            <w:r w:rsidR="0031529B">
              <w:rPr>
                <w:rFonts w:ascii="Arial" w:hAnsi="Arial" w:cs="Arial"/>
                <w:sz w:val="20"/>
                <w:szCs w:val="20"/>
              </w:rPr>
              <w:t xml:space="preserve"> /training </w:t>
            </w:r>
            <w:r w:rsidR="0031529B" w:rsidRPr="00DB5C18">
              <w:rPr>
                <w:rFonts w:ascii="Arial" w:hAnsi="Arial" w:cs="Arial"/>
                <w:sz w:val="20"/>
                <w:szCs w:val="20"/>
              </w:rPr>
              <w:t>hours</w:t>
            </w:r>
            <w:r w:rsidRPr="00DB5C18">
              <w:rPr>
                <w:rFonts w:ascii="Arial" w:hAnsi="Arial" w:cs="Arial"/>
                <w:sz w:val="20"/>
                <w:szCs w:val="20"/>
              </w:rPr>
              <w:t>.</w:t>
            </w:r>
          </w:p>
          <w:p w14:paraId="0C52E381" w14:textId="266C0E10" w:rsidR="00412C70" w:rsidRPr="0031529B" w:rsidRDefault="00412C70" w:rsidP="0031529B">
            <w:pPr>
              <w:pStyle w:val="ListParagraph"/>
              <w:numPr>
                <w:ilvl w:val="0"/>
                <w:numId w:val="18"/>
              </w:numPr>
              <w:rPr>
                <w:rFonts w:ascii="Arial" w:hAnsi="Arial" w:cs="Arial"/>
                <w:sz w:val="20"/>
                <w:szCs w:val="20"/>
              </w:rPr>
            </w:pPr>
            <w:r w:rsidRPr="00DB5C18">
              <w:rPr>
                <w:rFonts w:ascii="Arial" w:hAnsi="Arial" w:cs="Arial"/>
                <w:sz w:val="20"/>
                <w:szCs w:val="20"/>
              </w:rPr>
              <w:t xml:space="preserve">   record of supervision</w:t>
            </w:r>
            <w:r w:rsidR="0031529B">
              <w:rPr>
                <w:rFonts w:ascii="Arial" w:hAnsi="Arial" w:cs="Arial"/>
                <w:sz w:val="20"/>
                <w:szCs w:val="20"/>
              </w:rPr>
              <w:t xml:space="preserve"> endorsed by NVR s</w:t>
            </w:r>
            <w:r w:rsidRPr="0031529B">
              <w:rPr>
                <w:rFonts w:ascii="Arial" w:hAnsi="Arial" w:cs="Arial"/>
                <w:sz w:val="20"/>
                <w:szCs w:val="20"/>
              </w:rPr>
              <w:t>upervisor</w:t>
            </w:r>
          </w:p>
          <w:p w14:paraId="62EE7C31" w14:textId="77777777" w:rsidR="00412C70" w:rsidRPr="00DB5C18" w:rsidRDefault="00412C70" w:rsidP="00412C70">
            <w:pPr>
              <w:rPr>
                <w:rFonts w:ascii="Arial" w:hAnsi="Arial" w:cs="Arial"/>
                <w:sz w:val="20"/>
                <w:szCs w:val="20"/>
              </w:rPr>
            </w:pPr>
          </w:p>
          <w:p w14:paraId="079161CE" w14:textId="49C17BBB" w:rsidR="00412C70" w:rsidRPr="00DB5C18" w:rsidRDefault="00412C70" w:rsidP="00FA5810">
            <w:pPr>
              <w:rPr>
                <w:rFonts w:ascii="Arial" w:hAnsi="Arial" w:cs="Arial"/>
                <w:sz w:val="20"/>
                <w:szCs w:val="20"/>
              </w:rPr>
            </w:pPr>
            <w:r w:rsidRPr="00DB5C18">
              <w:rPr>
                <w:rFonts w:ascii="Arial" w:hAnsi="Arial" w:cs="Arial"/>
                <w:sz w:val="20"/>
                <w:szCs w:val="20"/>
              </w:rPr>
              <w:t>*</w:t>
            </w:r>
            <w:r w:rsidRPr="005C05CB">
              <w:rPr>
                <w:rFonts w:ascii="Arial" w:hAnsi="Arial" w:cs="Arial"/>
                <w:sz w:val="16"/>
                <w:szCs w:val="16"/>
              </w:rPr>
              <w:t>Completion of a minimum of 12 hours CPD per year with record including: reading, attendance at conferences, workshops, evidence of development of NVR practice and knowledge</w:t>
            </w:r>
          </w:p>
        </w:tc>
      </w:tr>
    </w:tbl>
    <w:p w14:paraId="0B829550" w14:textId="3FA7596E" w:rsidR="006749F3" w:rsidRDefault="006749F3" w:rsidP="006D6939">
      <w:pPr>
        <w:spacing w:before="100" w:beforeAutospacing="1" w:after="100" w:afterAutospacing="1" w:line="240" w:lineRule="auto"/>
        <w:rPr>
          <w:rFonts w:ascii="Arial" w:eastAsia="Times New Roman" w:hAnsi="Arial" w:cs="Arial"/>
          <w:sz w:val="24"/>
          <w:szCs w:val="24"/>
          <w:lang w:eastAsia="en-GB"/>
        </w:rPr>
      </w:pPr>
    </w:p>
    <w:p w14:paraId="3E9A8947" w14:textId="77777777" w:rsidR="00F21E0A" w:rsidRDefault="00F21E0A" w:rsidP="006D6939">
      <w:pPr>
        <w:spacing w:before="100" w:beforeAutospacing="1" w:after="100" w:afterAutospacing="1" w:line="240" w:lineRule="auto"/>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3487"/>
        <w:gridCol w:w="3487"/>
        <w:gridCol w:w="3487"/>
        <w:gridCol w:w="3487"/>
      </w:tblGrid>
      <w:tr w:rsidR="00F21E0A" w14:paraId="6B41862D" w14:textId="77777777" w:rsidTr="00F21E0A">
        <w:tc>
          <w:tcPr>
            <w:tcW w:w="3487" w:type="dxa"/>
          </w:tcPr>
          <w:p w14:paraId="1B9B3609" w14:textId="77777777" w:rsidR="00F21E0A" w:rsidRDefault="00F21E0A" w:rsidP="006D6939">
            <w:pPr>
              <w:spacing w:before="100" w:beforeAutospacing="1" w:after="100" w:afterAutospacing="1"/>
              <w:rPr>
                <w:rFonts w:ascii="Arial" w:eastAsia="Times New Roman" w:hAnsi="Arial" w:cs="Arial"/>
                <w:sz w:val="24"/>
                <w:szCs w:val="24"/>
                <w:lang w:eastAsia="en-GB"/>
              </w:rPr>
            </w:pPr>
          </w:p>
        </w:tc>
        <w:tc>
          <w:tcPr>
            <w:tcW w:w="3487" w:type="dxa"/>
          </w:tcPr>
          <w:p w14:paraId="2C74C725" w14:textId="77777777" w:rsidR="00F21E0A" w:rsidRDefault="00F21E0A" w:rsidP="006D6939">
            <w:pPr>
              <w:spacing w:before="100" w:beforeAutospacing="1" w:after="100" w:afterAutospacing="1"/>
              <w:rPr>
                <w:rFonts w:ascii="Arial" w:eastAsia="Times New Roman" w:hAnsi="Arial" w:cs="Arial"/>
                <w:sz w:val="24"/>
                <w:szCs w:val="24"/>
                <w:lang w:eastAsia="en-GB"/>
              </w:rPr>
            </w:pPr>
          </w:p>
        </w:tc>
        <w:tc>
          <w:tcPr>
            <w:tcW w:w="3487" w:type="dxa"/>
          </w:tcPr>
          <w:p w14:paraId="1708A20C" w14:textId="77777777" w:rsidR="00F21E0A" w:rsidRDefault="00F21E0A" w:rsidP="006D6939">
            <w:pPr>
              <w:spacing w:before="100" w:beforeAutospacing="1" w:after="100" w:afterAutospacing="1"/>
              <w:rPr>
                <w:rFonts w:ascii="Arial" w:eastAsia="Times New Roman" w:hAnsi="Arial" w:cs="Arial"/>
                <w:sz w:val="24"/>
                <w:szCs w:val="24"/>
                <w:lang w:eastAsia="en-GB"/>
              </w:rPr>
            </w:pPr>
          </w:p>
        </w:tc>
        <w:tc>
          <w:tcPr>
            <w:tcW w:w="3487" w:type="dxa"/>
          </w:tcPr>
          <w:p w14:paraId="413D6466" w14:textId="77777777" w:rsidR="00F21E0A" w:rsidRDefault="00F21E0A" w:rsidP="006D6939">
            <w:pPr>
              <w:spacing w:before="100" w:beforeAutospacing="1" w:after="100" w:afterAutospacing="1"/>
              <w:rPr>
                <w:rFonts w:ascii="Arial" w:eastAsia="Times New Roman" w:hAnsi="Arial" w:cs="Arial"/>
                <w:sz w:val="24"/>
                <w:szCs w:val="24"/>
                <w:lang w:eastAsia="en-GB"/>
              </w:rPr>
            </w:pPr>
          </w:p>
        </w:tc>
      </w:tr>
      <w:tr w:rsidR="00F21E0A" w14:paraId="6908E424" w14:textId="77777777" w:rsidTr="00F21E0A">
        <w:tc>
          <w:tcPr>
            <w:tcW w:w="3487" w:type="dxa"/>
          </w:tcPr>
          <w:p w14:paraId="4BC5667B" w14:textId="77777777" w:rsidR="00F21E0A" w:rsidRDefault="00F21E0A" w:rsidP="006D6939">
            <w:pPr>
              <w:spacing w:before="100" w:beforeAutospacing="1" w:after="100" w:afterAutospacing="1"/>
              <w:rPr>
                <w:rFonts w:ascii="Arial" w:eastAsia="Times New Roman" w:hAnsi="Arial" w:cs="Arial"/>
                <w:sz w:val="24"/>
                <w:szCs w:val="24"/>
                <w:lang w:eastAsia="en-GB"/>
              </w:rPr>
            </w:pPr>
          </w:p>
        </w:tc>
        <w:tc>
          <w:tcPr>
            <w:tcW w:w="3487" w:type="dxa"/>
          </w:tcPr>
          <w:p w14:paraId="6EF95984" w14:textId="77777777" w:rsidR="00F21E0A" w:rsidRDefault="00F21E0A" w:rsidP="006D6939">
            <w:pPr>
              <w:spacing w:before="100" w:beforeAutospacing="1" w:after="100" w:afterAutospacing="1"/>
              <w:rPr>
                <w:rFonts w:ascii="Arial" w:eastAsia="Times New Roman" w:hAnsi="Arial" w:cs="Arial"/>
                <w:sz w:val="24"/>
                <w:szCs w:val="24"/>
                <w:lang w:eastAsia="en-GB"/>
              </w:rPr>
            </w:pPr>
          </w:p>
        </w:tc>
        <w:tc>
          <w:tcPr>
            <w:tcW w:w="3487" w:type="dxa"/>
          </w:tcPr>
          <w:p w14:paraId="6EEC1F2D" w14:textId="77777777" w:rsidR="00F21E0A" w:rsidRDefault="00F21E0A" w:rsidP="006D6939">
            <w:pPr>
              <w:spacing w:before="100" w:beforeAutospacing="1" w:after="100" w:afterAutospacing="1"/>
              <w:rPr>
                <w:rFonts w:ascii="Arial" w:eastAsia="Times New Roman" w:hAnsi="Arial" w:cs="Arial"/>
                <w:sz w:val="24"/>
                <w:szCs w:val="24"/>
                <w:lang w:eastAsia="en-GB"/>
              </w:rPr>
            </w:pPr>
          </w:p>
        </w:tc>
        <w:tc>
          <w:tcPr>
            <w:tcW w:w="3487" w:type="dxa"/>
          </w:tcPr>
          <w:p w14:paraId="7374F5DC" w14:textId="77777777" w:rsidR="00F21E0A" w:rsidRDefault="00F21E0A" w:rsidP="006D6939">
            <w:pPr>
              <w:spacing w:before="100" w:beforeAutospacing="1" w:after="100" w:afterAutospacing="1"/>
              <w:rPr>
                <w:rFonts w:ascii="Arial" w:eastAsia="Times New Roman" w:hAnsi="Arial" w:cs="Arial"/>
                <w:sz w:val="24"/>
                <w:szCs w:val="24"/>
                <w:lang w:eastAsia="en-GB"/>
              </w:rPr>
            </w:pPr>
          </w:p>
        </w:tc>
      </w:tr>
    </w:tbl>
    <w:p w14:paraId="662BC1B6" w14:textId="77777777" w:rsidR="00F21E0A" w:rsidRPr="00DB5C18" w:rsidRDefault="00F21E0A" w:rsidP="006D6939">
      <w:pPr>
        <w:spacing w:before="100" w:beforeAutospacing="1" w:after="100" w:afterAutospacing="1" w:line="240" w:lineRule="auto"/>
        <w:rPr>
          <w:rFonts w:ascii="Arial" w:eastAsia="Times New Roman" w:hAnsi="Arial" w:cs="Arial"/>
          <w:sz w:val="24"/>
          <w:szCs w:val="24"/>
          <w:lang w:eastAsia="en-GB"/>
        </w:rPr>
      </w:pPr>
    </w:p>
    <w:sectPr w:rsidR="00F21E0A" w:rsidRPr="00DB5C18" w:rsidSect="00655186">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B524D" w14:textId="77777777" w:rsidR="0069698E" w:rsidRDefault="0069698E" w:rsidP="005B0FC4">
      <w:pPr>
        <w:spacing w:after="0" w:line="240" w:lineRule="auto"/>
      </w:pPr>
      <w:r>
        <w:separator/>
      </w:r>
    </w:p>
  </w:endnote>
  <w:endnote w:type="continuationSeparator" w:id="0">
    <w:p w14:paraId="2F4F7978" w14:textId="77777777" w:rsidR="0069698E" w:rsidRDefault="0069698E" w:rsidP="005B0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B0012" w14:textId="77777777" w:rsidR="008E1197" w:rsidRDefault="008E1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E5831" w14:textId="77777777" w:rsidR="008E1197" w:rsidRDefault="008E11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1F444" w14:textId="77777777" w:rsidR="008E1197" w:rsidRDefault="008E1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E3214" w14:textId="77777777" w:rsidR="0069698E" w:rsidRDefault="0069698E" w:rsidP="005B0FC4">
      <w:pPr>
        <w:spacing w:after="0" w:line="240" w:lineRule="auto"/>
      </w:pPr>
      <w:r>
        <w:separator/>
      </w:r>
    </w:p>
  </w:footnote>
  <w:footnote w:type="continuationSeparator" w:id="0">
    <w:p w14:paraId="769FC0B1" w14:textId="77777777" w:rsidR="0069698E" w:rsidRDefault="0069698E" w:rsidP="005B0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43239" w14:textId="77777777" w:rsidR="008E1197" w:rsidRDefault="008E11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F4479" w14:textId="77777777" w:rsidR="005B0FC4" w:rsidRDefault="005B0FC4">
    <w:pPr>
      <w:pStyle w:val="Header"/>
    </w:pPr>
    <w:r>
      <w:t>Accreditation Table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8CAD6" w14:textId="77777777" w:rsidR="008E1197" w:rsidRDefault="008E1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3DEC"/>
    <w:multiLevelType w:val="hybridMultilevel"/>
    <w:tmpl w:val="A8A6805E"/>
    <w:lvl w:ilvl="0" w:tplc="08090001">
      <w:start w:val="1"/>
      <w:numFmt w:val="bullet"/>
      <w:lvlText w:val=""/>
      <w:lvlJc w:val="left"/>
      <w:pPr>
        <w:ind w:left="1909" w:hanging="360"/>
      </w:pPr>
      <w:rPr>
        <w:rFonts w:ascii="Symbol" w:hAnsi="Symbol" w:hint="default"/>
      </w:rPr>
    </w:lvl>
    <w:lvl w:ilvl="1" w:tplc="08090003" w:tentative="1">
      <w:start w:val="1"/>
      <w:numFmt w:val="bullet"/>
      <w:lvlText w:val="o"/>
      <w:lvlJc w:val="left"/>
      <w:pPr>
        <w:ind w:left="2629" w:hanging="360"/>
      </w:pPr>
      <w:rPr>
        <w:rFonts w:ascii="Courier New" w:hAnsi="Courier New" w:cs="Courier New" w:hint="default"/>
      </w:rPr>
    </w:lvl>
    <w:lvl w:ilvl="2" w:tplc="08090005" w:tentative="1">
      <w:start w:val="1"/>
      <w:numFmt w:val="bullet"/>
      <w:lvlText w:val=""/>
      <w:lvlJc w:val="left"/>
      <w:pPr>
        <w:ind w:left="3349" w:hanging="360"/>
      </w:pPr>
      <w:rPr>
        <w:rFonts w:ascii="Wingdings" w:hAnsi="Wingdings" w:hint="default"/>
      </w:rPr>
    </w:lvl>
    <w:lvl w:ilvl="3" w:tplc="08090001" w:tentative="1">
      <w:start w:val="1"/>
      <w:numFmt w:val="bullet"/>
      <w:lvlText w:val=""/>
      <w:lvlJc w:val="left"/>
      <w:pPr>
        <w:ind w:left="4069" w:hanging="360"/>
      </w:pPr>
      <w:rPr>
        <w:rFonts w:ascii="Symbol" w:hAnsi="Symbol" w:hint="default"/>
      </w:rPr>
    </w:lvl>
    <w:lvl w:ilvl="4" w:tplc="08090003" w:tentative="1">
      <w:start w:val="1"/>
      <w:numFmt w:val="bullet"/>
      <w:lvlText w:val="o"/>
      <w:lvlJc w:val="left"/>
      <w:pPr>
        <w:ind w:left="4789" w:hanging="360"/>
      </w:pPr>
      <w:rPr>
        <w:rFonts w:ascii="Courier New" w:hAnsi="Courier New" w:cs="Courier New" w:hint="default"/>
      </w:rPr>
    </w:lvl>
    <w:lvl w:ilvl="5" w:tplc="08090005" w:tentative="1">
      <w:start w:val="1"/>
      <w:numFmt w:val="bullet"/>
      <w:lvlText w:val=""/>
      <w:lvlJc w:val="left"/>
      <w:pPr>
        <w:ind w:left="5509" w:hanging="360"/>
      </w:pPr>
      <w:rPr>
        <w:rFonts w:ascii="Wingdings" w:hAnsi="Wingdings" w:hint="default"/>
      </w:rPr>
    </w:lvl>
    <w:lvl w:ilvl="6" w:tplc="08090001" w:tentative="1">
      <w:start w:val="1"/>
      <w:numFmt w:val="bullet"/>
      <w:lvlText w:val=""/>
      <w:lvlJc w:val="left"/>
      <w:pPr>
        <w:ind w:left="6229" w:hanging="360"/>
      </w:pPr>
      <w:rPr>
        <w:rFonts w:ascii="Symbol" w:hAnsi="Symbol" w:hint="default"/>
      </w:rPr>
    </w:lvl>
    <w:lvl w:ilvl="7" w:tplc="08090003" w:tentative="1">
      <w:start w:val="1"/>
      <w:numFmt w:val="bullet"/>
      <w:lvlText w:val="o"/>
      <w:lvlJc w:val="left"/>
      <w:pPr>
        <w:ind w:left="6949" w:hanging="360"/>
      </w:pPr>
      <w:rPr>
        <w:rFonts w:ascii="Courier New" w:hAnsi="Courier New" w:cs="Courier New" w:hint="default"/>
      </w:rPr>
    </w:lvl>
    <w:lvl w:ilvl="8" w:tplc="08090005" w:tentative="1">
      <w:start w:val="1"/>
      <w:numFmt w:val="bullet"/>
      <w:lvlText w:val=""/>
      <w:lvlJc w:val="left"/>
      <w:pPr>
        <w:ind w:left="7669" w:hanging="360"/>
      </w:pPr>
      <w:rPr>
        <w:rFonts w:ascii="Wingdings" w:hAnsi="Wingdings" w:hint="default"/>
      </w:rPr>
    </w:lvl>
  </w:abstractNum>
  <w:abstractNum w:abstractNumId="1" w15:restartNumberingAfterBreak="0">
    <w:nsid w:val="03A61417"/>
    <w:multiLevelType w:val="hybridMultilevel"/>
    <w:tmpl w:val="E45AEB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2E695B"/>
    <w:multiLevelType w:val="hybridMultilevel"/>
    <w:tmpl w:val="EDA43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596023"/>
    <w:multiLevelType w:val="hybridMultilevel"/>
    <w:tmpl w:val="C18E0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C72BF6"/>
    <w:multiLevelType w:val="hybridMultilevel"/>
    <w:tmpl w:val="8E666BD4"/>
    <w:lvl w:ilvl="0" w:tplc="8C38D8E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4642C8"/>
    <w:multiLevelType w:val="hybridMultilevel"/>
    <w:tmpl w:val="06042C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942D6B"/>
    <w:multiLevelType w:val="hybridMultilevel"/>
    <w:tmpl w:val="5D1EB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37F2A"/>
    <w:multiLevelType w:val="hybridMultilevel"/>
    <w:tmpl w:val="78A605E2"/>
    <w:lvl w:ilvl="0" w:tplc="D0ACF7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3E523A"/>
    <w:multiLevelType w:val="hybridMultilevel"/>
    <w:tmpl w:val="A8E4B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FF48F4"/>
    <w:multiLevelType w:val="hybridMultilevel"/>
    <w:tmpl w:val="0BE6B5F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CB09B6"/>
    <w:multiLevelType w:val="hybridMultilevel"/>
    <w:tmpl w:val="BFCA5574"/>
    <w:lvl w:ilvl="0" w:tplc="08090001">
      <w:start w:val="1"/>
      <w:numFmt w:val="bullet"/>
      <w:lvlText w:val=""/>
      <w:lvlJc w:val="left"/>
      <w:pPr>
        <w:ind w:left="720" w:hanging="360"/>
      </w:pPr>
      <w:rPr>
        <w:rFonts w:ascii="Symbol" w:hAnsi="Symbol" w:hint="default"/>
      </w:rPr>
    </w:lvl>
    <w:lvl w:ilvl="1" w:tplc="CFCC44C8">
      <w:numFmt w:val="bullet"/>
      <w:lvlText w:val="-"/>
      <w:lvlJc w:val="left"/>
      <w:pPr>
        <w:ind w:left="1440" w:hanging="36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250547"/>
    <w:multiLevelType w:val="hybridMultilevel"/>
    <w:tmpl w:val="C69AA9CC"/>
    <w:lvl w:ilvl="0" w:tplc="5DA05F1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AD7D20"/>
    <w:multiLevelType w:val="hybridMultilevel"/>
    <w:tmpl w:val="FCE6C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DB3F5B"/>
    <w:multiLevelType w:val="hybridMultilevel"/>
    <w:tmpl w:val="C9369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2C105B"/>
    <w:multiLevelType w:val="hybridMultilevel"/>
    <w:tmpl w:val="2F3C8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CC1DC1"/>
    <w:multiLevelType w:val="hybridMultilevel"/>
    <w:tmpl w:val="6D3E4C9E"/>
    <w:lvl w:ilvl="0" w:tplc="DC4AB48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782D0D"/>
    <w:multiLevelType w:val="hybridMultilevel"/>
    <w:tmpl w:val="142AD882"/>
    <w:lvl w:ilvl="0" w:tplc="620241D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8E6721"/>
    <w:multiLevelType w:val="hybridMultilevel"/>
    <w:tmpl w:val="1D62BA82"/>
    <w:lvl w:ilvl="0" w:tplc="37E2541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3A0690"/>
    <w:multiLevelType w:val="hybridMultilevel"/>
    <w:tmpl w:val="D77A217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E51B97"/>
    <w:multiLevelType w:val="hybridMultilevel"/>
    <w:tmpl w:val="3B36ED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2B1A36"/>
    <w:multiLevelType w:val="hybridMultilevel"/>
    <w:tmpl w:val="9B383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CC5744"/>
    <w:multiLevelType w:val="hybridMultilevel"/>
    <w:tmpl w:val="1026D8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66315A5"/>
    <w:multiLevelType w:val="hybridMultilevel"/>
    <w:tmpl w:val="080C1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9B2C53"/>
    <w:multiLevelType w:val="hybridMultilevel"/>
    <w:tmpl w:val="4FA853B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num w:numId="1" w16cid:durableId="1685861925">
    <w:abstractNumId w:val="11"/>
  </w:num>
  <w:num w:numId="2" w16cid:durableId="1592197770">
    <w:abstractNumId w:val="16"/>
  </w:num>
  <w:num w:numId="3" w16cid:durableId="1618482316">
    <w:abstractNumId w:val="17"/>
  </w:num>
  <w:num w:numId="4" w16cid:durableId="1250774698">
    <w:abstractNumId w:val="19"/>
  </w:num>
  <w:num w:numId="5" w16cid:durableId="833109818">
    <w:abstractNumId w:val="9"/>
  </w:num>
  <w:num w:numId="6" w16cid:durableId="1001157050">
    <w:abstractNumId w:val="4"/>
  </w:num>
  <w:num w:numId="7" w16cid:durableId="930895572">
    <w:abstractNumId w:val="15"/>
  </w:num>
  <w:num w:numId="8" w16cid:durableId="728071806">
    <w:abstractNumId w:val="3"/>
  </w:num>
  <w:num w:numId="9" w16cid:durableId="1198129160">
    <w:abstractNumId w:val="13"/>
  </w:num>
  <w:num w:numId="10" w16cid:durableId="2061321748">
    <w:abstractNumId w:val="1"/>
  </w:num>
  <w:num w:numId="11" w16cid:durableId="58486062">
    <w:abstractNumId w:val="18"/>
  </w:num>
  <w:num w:numId="12" w16cid:durableId="1841653044">
    <w:abstractNumId w:val="7"/>
  </w:num>
  <w:num w:numId="13" w16cid:durableId="1239361226">
    <w:abstractNumId w:val="10"/>
  </w:num>
  <w:num w:numId="14" w16cid:durableId="1679304780">
    <w:abstractNumId w:val="2"/>
  </w:num>
  <w:num w:numId="15" w16cid:durableId="281813659">
    <w:abstractNumId w:val="21"/>
  </w:num>
  <w:num w:numId="16" w16cid:durableId="533737005">
    <w:abstractNumId w:val="0"/>
  </w:num>
  <w:num w:numId="17" w16cid:durableId="458110330">
    <w:abstractNumId w:val="12"/>
  </w:num>
  <w:num w:numId="18" w16cid:durableId="2024897780">
    <w:abstractNumId w:val="5"/>
  </w:num>
  <w:num w:numId="19" w16cid:durableId="562641406">
    <w:abstractNumId w:val="23"/>
  </w:num>
  <w:num w:numId="20" w16cid:durableId="1392197362">
    <w:abstractNumId w:val="14"/>
  </w:num>
  <w:num w:numId="21" w16cid:durableId="1269653970">
    <w:abstractNumId w:val="22"/>
  </w:num>
  <w:num w:numId="22" w16cid:durableId="858548455">
    <w:abstractNumId w:val="6"/>
  </w:num>
  <w:num w:numId="23" w16cid:durableId="1487672839">
    <w:abstractNumId w:val="8"/>
  </w:num>
  <w:num w:numId="24" w16cid:durableId="200435738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BC0"/>
    <w:rsid w:val="00006A63"/>
    <w:rsid w:val="0005054E"/>
    <w:rsid w:val="000557DC"/>
    <w:rsid w:val="00064B84"/>
    <w:rsid w:val="00105C06"/>
    <w:rsid w:val="001076A0"/>
    <w:rsid w:val="001225A5"/>
    <w:rsid w:val="00123DC1"/>
    <w:rsid w:val="00135ED2"/>
    <w:rsid w:val="00146277"/>
    <w:rsid w:val="00150DA9"/>
    <w:rsid w:val="00155989"/>
    <w:rsid w:val="00157CE9"/>
    <w:rsid w:val="00174EB5"/>
    <w:rsid w:val="0017763F"/>
    <w:rsid w:val="00191CEA"/>
    <w:rsid w:val="001A0213"/>
    <w:rsid w:val="001C1ECF"/>
    <w:rsid w:val="001C6A4F"/>
    <w:rsid w:val="001D1E5E"/>
    <w:rsid w:val="001D33B6"/>
    <w:rsid w:val="001F0178"/>
    <w:rsid w:val="001F143C"/>
    <w:rsid w:val="001F41A9"/>
    <w:rsid w:val="00207E98"/>
    <w:rsid w:val="00245F5E"/>
    <w:rsid w:val="0026396C"/>
    <w:rsid w:val="00263B16"/>
    <w:rsid w:val="00273DEC"/>
    <w:rsid w:val="00282046"/>
    <w:rsid w:val="002B5C11"/>
    <w:rsid w:val="002B5C2E"/>
    <w:rsid w:val="002B6BB9"/>
    <w:rsid w:val="002D3446"/>
    <w:rsid w:val="002E2BC0"/>
    <w:rsid w:val="002F71D0"/>
    <w:rsid w:val="0030530A"/>
    <w:rsid w:val="0031529B"/>
    <w:rsid w:val="003522AC"/>
    <w:rsid w:val="00355EBF"/>
    <w:rsid w:val="0037232F"/>
    <w:rsid w:val="003747BE"/>
    <w:rsid w:val="00380F08"/>
    <w:rsid w:val="00384C53"/>
    <w:rsid w:val="003A40C3"/>
    <w:rsid w:val="003C4E43"/>
    <w:rsid w:val="003C66E2"/>
    <w:rsid w:val="003D1DA2"/>
    <w:rsid w:val="003F4A05"/>
    <w:rsid w:val="00400940"/>
    <w:rsid w:val="00404F28"/>
    <w:rsid w:val="00412C70"/>
    <w:rsid w:val="0043196F"/>
    <w:rsid w:val="00453925"/>
    <w:rsid w:val="00457C65"/>
    <w:rsid w:val="00466CC5"/>
    <w:rsid w:val="0047147A"/>
    <w:rsid w:val="0049158D"/>
    <w:rsid w:val="004D33AE"/>
    <w:rsid w:val="004D56EB"/>
    <w:rsid w:val="004E5C3D"/>
    <w:rsid w:val="0054242C"/>
    <w:rsid w:val="00564346"/>
    <w:rsid w:val="0056722A"/>
    <w:rsid w:val="00571478"/>
    <w:rsid w:val="005729BB"/>
    <w:rsid w:val="005B0FC4"/>
    <w:rsid w:val="005B633E"/>
    <w:rsid w:val="005C05CB"/>
    <w:rsid w:val="005C13F2"/>
    <w:rsid w:val="005C1A34"/>
    <w:rsid w:val="005C3504"/>
    <w:rsid w:val="005C530B"/>
    <w:rsid w:val="005D3BBD"/>
    <w:rsid w:val="005D52C8"/>
    <w:rsid w:val="005F26B3"/>
    <w:rsid w:val="005F26E7"/>
    <w:rsid w:val="005F413A"/>
    <w:rsid w:val="005F6584"/>
    <w:rsid w:val="0061211B"/>
    <w:rsid w:val="00621040"/>
    <w:rsid w:val="00623E16"/>
    <w:rsid w:val="00653319"/>
    <w:rsid w:val="00655186"/>
    <w:rsid w:val="00673641"/>
    <w:rsid w:val="006749F3"/>
    <w:rsid w:val="006855F3"/>
    <w:rsid w:val="0069698E"/>
    <w:rsid w:val="006B1B6C"/>
    <w:rsid w:val="006B4D5C"/>
    <w:rsid w:val="006D6939"/>
    <w:rsid w:val="006F3976"/>
    <w:rsid w:val="006F3E43"/>
    <w:rsid w:val="0072251C"/>
    <w:rsid w:val="00722E74"/>
    <w:rsid w:val="00736906"/>
    <w:rsid w:val="00743D0F"/>
    <w:rsid w:val="00753754"/>
    <w:rsid w:val="00774D12"/>
    <w:rsid w:val="007A3EF5"/>
    <w:rsid w:val="007C5436"/>
    <w:rsid w:val="007C7BA7"/>
    <w:rsid w:val="007D40DF"/>
    <w:rsid w:val="007D586B"/>
    <w:rsid w:val="007E130B"/>
    <w:rsid w:val="007F1538"/>
    <w:rsid w:val="007F5CF2"/>
    <w:rsid w:val="00803390"/>
    <w:rsid w:val="008144F2"/>
    <w:rsid w:val="00824BB5"/>
    <w:rsid w:val="008254E4"/>
    <w:rsid w:val="00895856"/>
    <w:rsid w:val="008B1377"/>
    <w:rsid w:val="008E1197"/>
    <w:rsid w:val="008F43AE"/>
    <w:rsid w:val="0092027F"/>
    <w:rsid w:val="00941448"/>
    <w:rsid w:val="00944118"/>
    <w:rsid w:val="0094636F"/>
    <w:rsid w:val="00950840"/>
    <w:rsid w:val="009679E4"/>
    <w:rsid w:val="00971839"/>
    <w:rsid w:val="009B4BA3"/>
    <w:rsid w:val="009B603A"/>
    <w:rsid w:val="009C32C8"/>
    <w:rsid w:val="009D1103"/>
    <w:rsid w:val="009E3E42"/>
    <w:rsid w:val="00A14392"/>
    <w:rsid w:val="00A25A36"/>
    <w:rsid w:val="00A35B9E"/>
    <w:rsid w:val="00A44E01"/>
    <w:rsid w:val="00A45838"/>
    <w:rsid w:val="00A57791"/>
    <w:rsid w:val="00A77254"/>
    <w:rsid w:val="00A8059B"/>
    <w:rsid w:val="00AC1A3D"/>
    <w:rsid w:val="00AC741A"/>
    <w:rsid w:val="00AD6917"/>
    <w:rsid w:val="00B00940"/>
    <w:rsid w:val="00B0610F"/>
    <w:rsid w:val="00B07B62"/>
    <w:rsid w:val="00B14C40"/>
    <w:rsid w:val="00B40E55"/>
    <w:rsid w:val="00B42A38"/>
    <w:rsid w:val="00B722FB"/>
    <w:rsid w:val="00BB177E"/>
    <w:rsid w:val="00BB649D"/>
    <w:rsid w:val="00BC647F"/>
    <w:rsid w:val="00BF67DB"/>
    <w:rsid w:val="00C01F9F"/>
    <w:rsid w:val="00C10409"/>
    <w:rsid w:val="00C2359C"/>
    <w:rsid w:val="00C356D9"/>
    <w:rsid w:val="00C3753D"/>
    <w:rsid w:val="00C37CB0"/>
    <w:rsid w:val="00C519A9"/>
    <w:rsid w:val="00C54B36"/>
    <w:rsid w:val="00C60600"/>
    <w:rsid w:val="00CA26DA"/>
    <w:rsid w:val="00CA4CA8"/>
    <w:rsid w:val="00CB5301"/>
    <w:rsid w:val="00CD1BA9"/>
    <w:rsid w:val="00CE2A88"/>
    <w:rsid w:val="00D14E4D"/>
    <w:rsid w:val="00D17A02"/>
    <w:rsid w:val="00D31DB9"/>
    <w:rsid w:val="00D35A51"/>
    <w:rsid w:val="00D445B0"/>
    <w:rsid w:val="00D77292"/>
    <w:rsid w:val="00D91F3C"/>
    <w:rsid w:val="00DB42BF"/>
    <w:rsid w:val="00DB5C18"/>
    <w:rsid w:val="00DB5F31"/>
    <w:rsid w:val="00DC7E98"/>
    <w:rsid w:val="00DE3B0C"/>
    <w:rsid w:val="00DE7DF0"/>
    <w:rsid w:val="00E27AE1"/>
    <w:rsid w:val="00E37FB9"/>
    <w:rsid w:val="00E415D8"/>
    <w:rsid w:val="00E831F0"/>
    <w:rsid w:val="00E92FFD"/>
    <w:rsid w:val="00E96EF2"/>
    <w:rsid w:val="00EA2F79"/>
    <w:rsid w:val="00EA3353"/>
    <w:rsid w:val="00EA6EE2"/>
    <w:rsid w:val="00EB05D8"/>
    <w:rsid w:val="00EB27C1"/>
    <w:rsid w:val="00EC0184"/>
    <w:rsid w:val="00EC612C"/>
    <w:rsid w:val="00EE6207"/>
    <w:rsid w:val="00F1337B"/>
    <w:rsid w:val="00F21976"/>
    <w:rsid w:val="00F21E0A"/>
    <w:rsid w:val="00F25C9C"/>
    <w:rsid w:val="00F27A59"/>
    <w:rsid w:val="00F44B1C"/>
    <w:rsid w:val="00F6520E"/>
    <w:rsid w:val="00FA5810"/>
    <w:rsid w:val="00FB125F"/>
    <w:rsid w:val="00FB629F"/>
    <w:rsid w:val="00FE4D52"/>
    <w:rsid w:val="00FE562C"/>
    <w:rsid w:val="00FF0478"/>
    <w:rsid w:val="00FF375F"/>
    <w:rsid w:val="00FF6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D1BA3"/>
  <w15:docId w15:val="{0EF46393-9B9D-432A-AA08-EE7AE69B3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8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4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7AE1"/>
    <w:pPr>
      <w:ind w:left="720"/>
      <w:contextualSpacing/>
    </w:pPr>
  </w:style>
  <w:style w:type="paragraph" w:styleId="Header">
    <w:name w:val="header"/>
    <w:basedOn w:val="Normal"/>
    <w:link w:val="HeaderChar"/>
    <w:uiPriority w:val="99"/>
    <w:unhideWhenUsed/>
    <w:rsid w:val="005B0F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FC4"/>
  </w:style>
  <w:style w:type="paragraph" w:styleId="Footer">
    <w:name w:val="footer"/>
    <w:basedOn w:val="Normal"/>
    <w:link w:val="FooterChar"/>
    <w:uiPriority w:val="99"/>
    <w:unhideWhenUsed/>
    <w:rsid w:val="005B0F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FC4"/>
  </w:style>
  <w:style w:type="paragraph" w:styleId="BalloonText">
    <w:name w:val="Balloon Text"/>
    <w:basedOn w:val="Normal"/>
    <w:link w:val="BalloonTextChar"/>
    <w:uiPriority w:val="99"/>
    <w:semiHidden/>
    <w:unhideWhenUsed/>
    <w:rsid w:val="005B0F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FC4"/>
    <w:rPr>
      <w:rFonts w:ascii="Tahoma" w:hAnsi="Tahoma" w:cs="Tahoma"/>
      <w:sz w:val="16"/>
      <w:szCs w:val="16"/>
    </w:rPr>
  </w:style>
  <w:style w:type="paragraph" w:styleId="NormalWeb">
    <w:name w:val="Normal (Web)"/>
    <w:basedOn w:val="Normal"/>
    <w:uiPriority w:val="99"/>
    <w:unhideWhenUsed/>
    <w:rsid w:val="00273DE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615359">
      <w:bodyDiv w:val="1"/>
      <w:marLeft w:val="0"/>
      <w:marRight w:val="0"/>
      <w:marTop w:val="0"/>
      <w:marBottom w:val="0"/>
      <w:divBdr>
        <w:top w:val="none" w:sz="0" w:space="0" w:color="auto"/>
        <w:left w:val="none" w:sz="0" w:space="0" w:color="auto"/>
        <w:bottom w:val="none" w:sz="0" w:space="0" w:color="auto"/>
        <w:right w:val="none" w:sz="0" w:space="0" w:color="auto"/>
      </w:divBdr>
    </w:div>
    <w:div w:id="800458370">
      <w:bodyDiv w:val="1"/>
      <w:marLeft w:val="0"/>
      <w:marRight w:val="0"/>
      <w:marTop w:val="0"/>
      <w:marBottom w:val="0"/>
      <w:divBdr>
        <w:top w:val="none" w:sz="0" w:space="0" w:color="auto"/>
        <w:left w:val="none" w:sz="0" w:space="0" w:color="auto"/>
        <w:bottom w:val="none" w:sz="0" w:space="0" w:color="auto"/>
        <w:right w:val="none" w:sz="0" w:space="0" w:color="auto"/>
      </w:divBdr>
      <w:divsChild>
        <w:div w:id="669917061">
          <w:marLeft w:val="0"/>
          <w:marRight w:val="0"/>
          <w:marTop w:val="0"/>
          <w:marBottom w:val="0"/>
          <w:divBdr>
            <w:top w:val="none" w:sz="0" w:space="0" w:color="auto"/>
            <w:left w:val="none" w:sz="0" w:space="0" w:color="auto"/>
            <w:bottom w:val="none" w:sz="0" w:space="0" w:color="auto"/>
            <w:right w:val="none" w:sz="0" w:space="0" w:color="auto"/>
          </w:divBdr>
          <w:divsChild>
            <w:div w:id="358940790">
              <w:marLeft w:val="0"/>
              <w:marRight w:val="0"/>
              <w:marTop w:val="0"/>
              <w:marBottom w:val="0"/>
              <w:divBdr>
                <w:top w:val="none" w:sz="0" w:space="0" w:color="auto"/>
                <w:left w:val="none" w:sz="0" w:space="0" w:color="auto"/>
                <w:bottom w:val="none" w:sz="0" w:space="0" w:color="auto"/>
                <w:right w:val="none" w:sz="0" w:space="0" w:color="auto"/>
              </w:divBdr>
              <w:divsChild>
                <w:div w:id="733898075">
                  <w:marLeft w:val="0"/>
                  <w:marRight w:val="0"/>
                  <w:marTop w:val="0"/>
                  <w:marBottom w:val="0"/>
                  <w:divBdr>
                    <w:top w:val="none" w:sz="0" w:space="0" w:color="auto"/>
                    <w:left w:val="none" w:sz="0" w:space="0" w:color="auto"/>
                    <w:bottom w:val="none" w:sz="0" w:space="0" w:color="auto"/>
                    <w:right w:val="none" w:sz="0" w:space="0" w:color="auto"/>
                  </w:divBdr>
                  <w:divsChild>
                    <w:div w:id="550847811">
                      <w:marLeft w:val="0"/>
                      <w:marRight w:val="0"/>
                      <w:marTop w:val="0"/>
                      <w:marBottom w:val="0"/>
                      <w:divBdr>
                        <w:top w:val="none" w:sz="0" w:space="0" w:color="auto"/>
                        <w:left w:val="none" w:sz="0" w:space="0" w:color="auto"/>
                        <w:bottom w:val="none" w:sz="0" w:space="0" w:color="auto"/>
                        <w:right w:val="none" w:sz="0" w:space="0" w:color="auto"/>
                      </w:divBdr>
                    </w:div>
                  </w:divsChild>
                </w:div>
                <w:div w:id="1920209505">
                  <w:marLeft w:val="0"/>
                  <w:marRight w:val="0"/>
                  <w:marTop w:val="0"/>
                  <w:marBottom w:val="0"/>
                  <w:divBdr>
                    <w:top w:val="none" w:sz="0" w:space="0" w:color="auto"/>
                    <w:left w:val="none" w:sz="0" w:space="0" w:color="auto"/>
                    <w:bottom w:val="none" w:sz="0" w:space="0" w:color="auto"/>
                    <w:right w:val="none" w:sz="0" w:space="0" w:color="auto"/>
                  </w:divBdr>
                  <w:divsChild>
                    <w:div w:id="6338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710896">
          <w:marLeft w:val="0"/>
          <w:marRight w:val="0"/>
          <w:marTop w:val="0"/>
          <w:marBottom w:val="0"/>
          <w:divBdr>
            <w:top w:val="none" w:sz="0" w:space="0" w:color="auto"/>
            <w:left w:val="none" w:sz="0" w:space="0" w:color="auto"/>
            <w:bottom w:val="none" w:sz="0" w:space="0" w:color="auto"/>
            <w:right w:val="none" w:sz="0" w:space="0" w:color="auto"/>
          </w:divBdr>
          <w:divsChild>
            <w:div w:id="1627807044">
              <w:marLeft w:val="0"/>
              <w:marRight w:val="0"/>
              <w:marTop w:val="0"/>
              <w:marBottom w:val="0"/>
              <w:divBdr>
                <w:top w:val="none" w:sz="0" w:space="0" w:color="auto"/>
                <w:left w:val="none" w:sz="0" w:space="0" w:color="auto"/>
                <w:bottom w:val="none" w:sz="0" w:space="0" w:color="auto"/>
                <w:right w:val="none" w:sz="0" w:space="0" w:color="auto"/>
              </w:divBdr>
              <w:divsChild>
                <w:div w:id="884292201">
                  <w:marLeft w:val="0"/>
                  <w:marRight w:val="0"/>
                  <w:marTop w:val="0"/>
                  <w:marBottom w:val="0"/>
                  <w:divBdr>
                    <w:top w:val="none" w:sz="0" w:space="0" w:color="auto"/>
                    <w:left w:val="none" w:sz="0" w:space="0" w:color="auto"/>
                    <w:bottom w:val="none" w:sz="0" w:space="0" w:color="auto"/>
                    <w:right w:val="none" w:sz="0" w:space="0" w:color="auto"/>
                  </w:divBdr>
                </w:div>
              </w:divsChild>
            </w:div>
            <w:div w:id="1823353442">
              <w:marLeft w:val="0"/>
              <w:marRight w:val="0"/>
              <w:marTop w:val="0"/>
              <w:marBottom w:val="0"/>
              <w:divBdr>
                <w:top w:val="none" w:sz="0" w:space="0" w:color="auto"/>
                <w:left w:val="none" w:sz="0" w:space="0" w:color="auto"/>
                <w:bottom w:val="none" w:sz="0" w:space="0" w:color="auto"/>
                <w:right w:val="none" w:sz="0" w:space="0" w:color="auto"/>
              </w:divBdr>
              <w:divsChild>
                <w:div w:id="54854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976247">
      <w:bodyDiv w:val="1"/>
      <w:marLeft w:val="0"/>
      <w:marRight w:val="0"/>
      <w:marTop w:val="0"/>
      <w:marBottom w:val="0"/>
      <w:divBdr>
        <w:top w:val="none" w:sz="0" w:space="0" w:color="auto"/>
        <w:left w:val="none" w:sz="0" w:space="0" w:color="auto"/>
        <w:bottom w:val="none" w:sz="0" w:space="0" w:color="auto"/>
        <w:right w:val="none" w:sz="0" w:space="0" w:color="auto"/>
      </w:divBdr>
    </w:div>
    <w:div w:id="1362130679">
      <w:bodyDiv w:val="1"/>
      <w:marLeft w:val="0"/>
      <w:marRight w:val="0"/>
      <w:marTop w:val="0"/>
      <w:marBottom w:val="0"/>
      <w:divBdr>
        <w:top w:val="none" w:sz="0" w:space="0" w:color="auto"/>
        <w:left w:val="none" w:sz="0" w:space="0" w:color="auto"/>
        <w:bottom w:val="none" w:sz="0" w:space="0" w:color="auto"/>
        <w:right w:val="none" w:sz="0" w:space="0" w:color="auto"/>
      </w:divBdr>
    </w:div>
    <w:div w:id="1952396980">
      <w:bodyDiv w:val="1"/>
      <w:marLeft w:val="0"/>
      <w:marRight w:val="0"/>
      <w:marTop w:val="0"/>
      <w:marBottom w:val="0"/>
      <w:divBdr>
        <w:top w:val="none" w:sz="0" w:space="0" w:color="auto"/>
        <w:left w:val="none" w:sz="0" w:space="0" w:color="auto"/>
        <w:bottom w:val="none" w:sz="0" w:space="0" w:color="auto"/>
        <w:right w:val="none" w:sz="0" w:space="0" w:color="auto"/>
      </w:divBdr>
    </w:div>
    <w:div w:id="2113935115">
      <w:bodyDiv w:val="1"/>
      <w:marLeft w:val="0"/>
      <w:marRight w:val="0"/>
      <w:marTop w:val="0"/>
      <w:marBottom w:val="0"/>
      <w:divBdr>
        <w:top w:val="none" w:sz="0" w:space="0" w:color="auto"/>
        <w:left w:val="none" w:sz="0" w:space="0" w:color="auto"/>
        <w:bottom w:val="none" w:sz="0" w:space="0" w:color="auto"/>
        <w:right w:val="none" w:sz="0" w:space="0" w:color="auto"/>
      </w:divBdr>
      <w:divsChild>
        <w:div w:id="1253514288">
          <w:marLeft w:val="0"/>
          <w:marRight w:val="0"/>
          <w:marTop w:val="0"/>
          <w:marBottom w:val="0"/>
          <w:divBdr>
            <w:top w:val="none" w:sz="0" w:space="0" w:color="auto"/>
            <w:left w:val="none" w:sz="0" w:space="0" w:color="auto"/>
            <w:bottom w:val="none" w:sz="0" w:space="0" w:color="auto"/>
            <w:right w:val="none" w:sz="0" w:space="0" w:color="auto"/>
          </w:divBdr>
          <w:divsChild>
            <w:div w:id="1626621312">
              <w:marLeft w:val="0"/>
              <w:marRight w:val="0"/>
              <w:marTop w:val="0"/>
              <w:marBottom w:val="0"/>
              <w:divBdr>
                <w:top w:val="none" w:sz="0" w:space="0" w:color="auto"/>
                <w:left w:val="none" w:sz="0" w:space="0" w:color="auto"/>
                <w:bottom w:val="none" w:sz="0" w:space="0" w:color="auto"/>
                <w:right w:val="none" w:sz="0" w:space="0" w:color="auto"/>
              </w:divBdr>
              <w:divsChild>
                <w:div w:id="756947101">
                  <w:marLeft w:val="0"/>
                  <w:marRight w:val="0"/>
                  <w:marTop w:val="0"/>
                  <w:marBottom w:val="0"/>
                  <w:divBdr>
                    <w:top w:val="none" w:sz="0" w:space="0" w:color="auto"/>
                    <w:left w:val="none" w:sz="0" w:space="0" w:color="auto"/>
                    <w:bottom w:val="none" w:sz="0" w:space="0" w:color="auto"/>
                    <w:right w:val="none" w:sz="0" w:space="0" w:color="auto"/>
                  </w:divBdr>
                  <w:divsChild>
                    <w:div w:id="59247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rang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2C25E-60B0-480F-A749-A8D56246C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margaret smith</cp:lastModifiedBy>
  <cp:revision>14</cp:revision>
  <cp:lastPrinted>2018-04-24T10:47:00Z</cp:lastPrinted>
  <dcterms:created xsi:type="dcterms:W3CDTF">2024-12-19T12:27:00Z</dcterms:created>
  <dcterms:modified xsi:type="dcterms:W3CDTF">2025-01-14T14:13:00Z</dcterms:modified>
</cp:coreProperties>
</file>